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513F" w:rsidRPr="00A80D7B" w:rsidRDefault="0028513F" w:rsidP="0028513F">
      <w:pPr>
        <w:pStyle w:val="ListParagraph"/>
        <w:spacing w:line="276" w:lineRule="auto"/>
        <w:ind w:left="0"/>
        <w:jc w:val="center"/>
        <w:outlineLvl w:val="0"/>
        <w:rPr>
          <w:rFonts w:eastAsia="Wingdings"/>
          <w:b/>
          <w:bCs/>
          <w:noProof/>
          <w:sz w:val="26"/>
          <w:szCs w:val="26"/>
          <w:lang w:val="en-US"/>
        </w:rPr>
      </w:pPr>
      <w:bookmarkStart w:id="0" w:name="_Toc129762647"/>
      <w:r>
        <w:rPr>
          <w:rFonts w:eastAsia="Wingdings"/>
          <w:b/>
          <w:bCs/>
          <w:noProof/>
          <w:sz w:val="32"/>
          <w:szCs w:val="32"/>
          <w:lang w:val="en-US"/>
        </w:rPr>
        <w:t>CHƯƠNG</w:t>
      </w:r>
      <w:r w:rsidRPr="00787866">
        <w:rPr>
          <w:rFonts w:eastAsia="Wingdings"/>
          <w:b/>
          <w:bCs/>
          <w:noProof/>
          <w:sz w:val="32"/>
          <w:szCs w:val="32"/>
        </w:rPr>
        <w:t xml:space="preserve"> 1: </w:t>
      </w:r>
      <w:r>
        <w:rPr>
          <w:rFonts w:eastAsia="Wingdings"/>
          <w:b/>
          <w:bCs/>
          <w:noProof/>
          <w:sz w:val="32"/>
          <w:szCs w:val="32"/>
          <w:lang w:val="en-US"/>
        </w:rPr>
        <w:t>TỔNG QUAN VỀ CÔNG TY TNHH MARUYASU</w:t>
      </w:r>
      <w:bookmarkEnd w:id="0"/>
    </w:p>
    <w:p w:rsidR="0028513F" w:rsidRPr="0074574F" w:rsidRDefault="0028513F" w:rsidP="0028513F">
      <w:pPr>
        <w:pStyle w:val="ListParagraph"/>
        <w:numPr>
          <w:ilvl w:val="0"/>
          <w:numId w:val="2"/>
        </w:numPr>
        <w:spacing w:after="160" w:line="276" w:lineRule="auto"/>
        <w:jc w:val="both"/>
        <w:outlineLvl w:val="1"/>
        <w:rPr>
          <w:rFonts w:eastAsia="Wingdings"/>
          <w:b/>
          <w:noProof/>
          <w:sz w:val="28"/>
          <w:szCs w:val="26"/>
        </w:rPr>
      </w:pPr>
      <w:bookmarkStart w:id="1" w:name="_Toc129762648"/>
      <w:r w:rsidRPr="0074574F">
        <w:rPr>
          <w:rFonts w:eastAsia="Wingdings"/>
          <w:b/>
          <w:noProof/>
          <w:sz w:val="28"/>
          <w:szCs w:val="26"/>
        </w:rPr>
        <w:t>Giới thiệu chung về công ty</w:t>
      </w:r>
      <w:bookmarkEnd w:id="1"/>
    </w:p>
    <w:p w:rsidR="0028513F" w:rsidRPr="004D0C44" w:rsidRDefault="0028513F" w:rsidP="0028513F">
      <w:pPr>
        <w:spacing w:after="160" w:line="276" w:lineRule="auto"/>
        <w:ind w:firstLine="720"/>
        <w:jc w:val="both"/>
        <w:rPr>
          <w:rFonts w:eastAsia="Wingdings"/>
          <w:noProof/>
          <w:sz w:val="26"/>
          <w:szCs w:val="26"/>
          <w:lang w:val="en-US"/>
        </w:rPr>
      </w:pPr>
      <w:r>
        <w:rPr>
          <w:rFonts w:eastAsia="Wingdings"/>
          <w:noProof/>
          <w:sz w:val="26"/>
          <w:szCs w:val="26"/>
          <w:lang w:val="en-US"/>
        </w:rPr>
        <w:t>Công ty</w:t>
      </w:r>
      <w:r w:rsidRPr="004D0C44">
        <w:rPr>
          <w:rFonts w:eastAsia="Wingdings"/>
          <w:noProof/>
          <w:sz w:val="26"/>
          <w:szCs w:val="26"/>
          <w:lang w:val="en-US"/>
        </w:rPr>
        <w:t xml:space="preserve"> cung cấp "sự </w:t>
      </w:r>
      <w:r>
        <w:rPr>
          <w:rFonts w:eastAsia="Wingdings"/>
          <w:noProof/>
          <w:sz w:val="26"/>
          <w:szCs w:val="26"/>
          <w:lang w:val="en-US"/>
        </w:rPr>
        <w:t>hỗ trợ chuyền</w:t>
      </w:r>
      <w:r w:rsidRPr="004D0C44">
        <w:rPr>
          <w:rFonts w:eastAsia="Wingdings"/>
          <w:noProof/>
          <w:sz w:val="26"/>
          <w:szCs w:val="26"/>
          <w:lang w:val="en-US"/>
        </w:rPr>
        <w:t xml:space="preserve"> của con người" cho con người và mọi thứ bằng cách cung cấp thế hệ tiếp theo</w:t>
      </w:r>
      <w:r>
        <w:rPr>
          <w:rFonts w:eastAsia="Wingdings"/>
          <w:noProof/>
          <w:sz w:val="26"/>
          <w:szCs w:val="26"/>
          <w:lang w:val="en-US"/>
        </w:rPr>
        <w:t xml:space="preserve"> của</w:t>
      </w:r>
      <w:r w:rsidRPr="004D0C44">
        <w:rPr>
          <w:rFonts w:eastAsia="Wingdings"/>
          <w:noProof/>
          <w:sz w:val="26"/>
          <w:szCs w:val="26"/>
          <w:lang w:val="en-US"/>
        </w:rPr>
        <w:t xml:space="preserve"> công nghệ xử lý vật liệu và hậu cần</w:t>
      </w:r>
      <w:r>
        <w:rPr>
          <w:rFonts w:eastAsia="Wingdings"/>
          <w:noProof/>
          <w:sz w:val="26"/>
          <w:szCs w:val="26"/>
          <w:lang w:val="en-US"/>
        </w:rPr>
        <w:t>. N</w:t>
      </w:r>
      <w:r w:rsidRPr="004D0C44">
        <w:rPr>
          <w:rFonts w:eastAsia="Wingdings"/>
          <w:noProof/>
          <w:sz w:val="26"/>
          <w:szCs w:val="26"/>
          <w:lang w:val="en-US"/>
        </w:rPr>
        <w:t>ó là điểm khởi đầu của hệ thống vận chuyển và dòng vật liệu để sử dụng hiệu quả không gian bằng cách di chuyển hàng hóa theo chiều dọc và chiều ngang. Ở các sản phẩm MARUYASU, sự tĩnh lặng, êm ái, sạch sẽ và tinh tế đồng nhất với tốc độ và sự mạnh mẽ</w:t>
      </w:r>
      <w:r>
        <w:rPr>
          <w:rFonts w:eastAsia="Wingdings"/>
          <w:noProof/>
          <w:sz w:val="26"/>
          <w:szCs w:val="26"/>
          <w:lang w:val="en-US"/>
        </w:rPr>
        <w:t>.</w:t>
      </w:r>
      <w:r w:rsidRPr="004D0C44">
        <w:rPr>
          <w:rFonts w:eastAsia="Wingdings"/>
          <w:noProof/>
          <w:sz w:val="26"/>
          <w:szCs w:val="26"/>
          <w:lang w:val="en-US"/>
        </w:rPr>
        <w:t>Với các dòng sản phẩm phong phú mang đến điềm báo về các hoạt động vận chuyển và dòng nguyên vật liệu mới, MARUYASU chúng tôi luôn đề xuất những sản phẩm chất lượng cao có khả năng đáp ứng đầy đủ các yêu cầu của khách hàng.</w:t>
      </w:r>
    </w:p>
    <w:p w:rsidR="0028513F" w:rsidRDefault="0028513F" w:rsidP="0028513F">
      <w:pPr>
        <w:spacing w:after="160" w:line="276" w:lineRule="auto"/>
        <w:ind w:firstLine="720"/>
        <w:jc w:val="both"/>
        <w:rPr>
          <w:rFonts w:eastAsia="Wingdings"/>
          <w:noProof/>
          <w:sz w:val="26"/>
          <w:szCs w:val="26"/>
          <w:lang w:val="en-US"/>
        </w:rPr>
      </w:pPr>
      <w:r w:rsidRPr="004D0C44">
        <w:rPr>
          <w:rFonts w:eastAsia="Wingdings"/>
          <w:noProof/>
          <w:sz w:val="26"/>
          <w:szCs w:val="26"/>
          <w:lang w:val="en-US"/>
        </w:rPr>
        <w:t>MARUYASU có nhiều dòng sản phẩm để đáp ứng các nhu cầu khác nhau của khách hàng đối với các hoạt động xử lý vật liệu và hậu cần. Các sản phẩm được tiêu chuẩn hóa và thống nhất thành các sản phẩm được gọi là "Có sẵn" để phù hợp với thông số kỹ thuật của khách hàng đối với các vật liệu được vận chuyển khác nhau và các nhu cầu ứng dụng cụ thể. Ngoài ra, bằng cách kết hợp và tùy chỉnh các đơn vị được tiêu chuẩn hóa này, có thể cung cấp "Dây chuyền" cũng như "Sản phẩm hệ thống" hoàn toàn theo đơn đặt hàng</w:t>
      </w:r>
      <w:r>
        <w:rPr>
          <w:rFonts w:eastAsia="Wingdings"/>
          <w:noProof/>
          <w:sz w:val="26"/>
          <w:szCs w:val="26"/>
          <w:lang w:val="en-US"/>
        </w:rPr>
        <w:t>.</w:t>
      </w:r>
    </w:p>
    <w:p w:rsidR="0028513F" w:rsidRDefault="0028513F" w:rsidP="0028513F">
      <w:pPr>
        <w:spacing w:after="160" w:line="276" w:lineRule="auto"/>
        <w:ind w:firstLine="720"/>
        <w:jc w:val="both"/>
        <w:rPr>
          <w:rFonts w:eastAsia="Wingdings"/>
          <w:noProof/>
          <w:sz w:val="26"/>
          <w:szCs w:val="26"/>
          <w:lang w:val="en-US"/>
        </w:rPr>
      </w:pPr>
    </w:p>
    <w:p w:rsidR="0028513F" w:rsidRPr="00787866" w:rsidRDefault="0028513F" w:rsidP="0028513F">
      <w:pPr>
        <w:spacing w:after="160" w:line="276" w:lineRule="auto"/>
        <w:jc w:val="center"/>
        <w:rPr>
          <w:rFonts w:eastAsia="Wingdings"/>
          <w:noProof/>
          <w:sz w:val="26"/>
          <w:szCs w:val="26"/>
        </w:rPr>
      </w:pPr>
      <w:r w:rsidRPr="00787866">
        <w:rPr>
          <w:noProof/>
          <w:lang w:val="en-US"/>
        </w:rPr>
        <w:drawing>
          <wp:inline distT="0" distB="0" distL="0" distR="0" wp14:anchorId="071FFC80" wp14:editId="712676D1">
            <wp:extent cx="5943600" cy="2947035"/>
            <wp:effectExtent l="0" t="0" r="0" b="5715"/>
            <wp:docPr id="10" name="Picture 10" descr="About Us | MARUYASU KIKAI CO.,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About Us | MARUYASU KIKAI CO.,LT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rPr>
        <w:t>Hình 1.1. Trụ sở công ty Maruyasu – [1]</w:t>
      </w:r>
    </w:p>
    <w:p w:rsidR="0028513F" w:rsidRDefault="0028513F" w:rsidP="0028513F">
      <w:pPr>
        <w:pStyle w:val="ListParagraph"/>
        <w:numPr>
          <w:ilvl w:val="0"/>
          <w:numId w:val="1"/>
        </w:numPr>
        <w:spacing w:after="160" w:line="276" w:lineRule="auto"/>
        <w:jc w:val="both"/>
        <w:rPr>
          <w:rFonts w:eastAsia="Wingdings"/>
          <w:noProof/>
          <w:sz w:val="26"/>
          <w:szCs w:val="26"/>
          <w:lang w:val="en-US"/>
        </w:rPr>
      </w:pPr>
      <w:r>
        <w:rPr>
          <w:rFonts w:eastAsia="Wingdings"/>
          <w:noProof/>
          <w:sz w:val="26"/>
          <w:szCs w:val="26"/>
          <w:lang w:val="en-US"/>
        </w:rPr>
        <w:t>Hồ sơ công ty:</w:t>
      </w:r>
    </w:p>
    <w:tbl>
      <w:tblPr>
        <w:tblStyle w:val="TableGrid"/>
        <w:tblW w:w="0" w:type="auto"/>
        <w:tblLook w:val="04A0" w:firstRow="1" w:lastRow="0" w:firstColumn="1" w:lastColumn="0" w:noHBand="0" w:noVBand="1"/>
      </w:tblPr>
      <w:tblGrid>
        <w:gridCol w:w="4663"/>
        <w:gridCol w:w="4687"/>
      </w:tblGrid>
      <w:tr w:rsidR="0028513F" w:rsidTr="00C117B3">
        <w:tc>
          <w:tcPr>
            <w:tcW w:w="4952" w:type="dxa"/>
            <w:vAlign w:val="center"/>
          </w:tcPr>
          <w:p w:rsidR="0028513F" w:rsidRDefault="0028513F" w:rsidP="00C117B3">
            <w:pPr>
              <w:spacing w:after="160" w:line="276" w:lineRule="auto"/>
              <w:jc w:val="center"/>
              <w:rPr>
                <w:rFonts w:eastAsia="Wingdings"/>
                <w:noProof/>
                <w:sz w:val="26"/>
                <w:szCs w:val="26"/>
                <w:lang w:val="en-US"/>
              </w:rPr>
            </w:pPr>
            <w:r>
              <w:rPr>
                <w:rFonts w:eastAsia="Wingdings"/>
                <w:noProof/>
                <w:sz w:val="26"/>
                <w:szCs w:val="26"/>
                <w:lang w:val="en-US"/>
              </w:rPr>
              <w:lastRenderedPageBreak/>
              <w:t>Mục</w:t>
            </w:r>
          </w:p>
        </w:tc>
        <w:tc>
          <w:tcPr>
            <w:tcW w:w="4952" w:type="dxa"/>
            <w:vAlign w:val="center"/>
          </w:tcPr>
          <w:p w:rsidR="0028513F" w:rsidRDefault="0028513F" w:rsidP="00C117B3">
            <w:pPr>
              <w:spacing w:after="160" w:line="276" w:lineRule="auto"/>
              <w:jc w:val="center"/>
              <w:rPr>
                <w:rFonts w:eastAsia="Wingdings"/>
                <w:noProof/>
                <w:sz w:val="26"/>
                <w:szCs w:val="26"/>
                <w:lang w:val="en-US"/>
              </w:rPr>
            </w:pPr>
            <w:r>
              <w:rPr>
                <w:rFonts w:eastAsia="Wingdings"/>
                <w:noProof/>
                <w:sz w:val="26"/>
                <w:szCs w:val="26"/>
                <w:lang w:val="en-US"/>
              </w:rPr>
              <w:t>Nội dung</w:t>
            </w:r>
          </w:p>
        </w:tc>
      </w:tr>
      <w:tr w:rsidR="0028513F" w:rsidTr="00C117B3">
        <w:tc>
          <w:tcPr>
            <w:tcW w:w="4952" w:type="dxa"/>
            <w:vAlign w:val="center"/>
          </w:tcPr>
          <w:p w:rsidR="0028513F" w:rsidRDefault="0028513F" w:rsidP="00C117B3">
            <w:pPr>
              <w:spacing w:after="160" w:line="276" w:lineRule="auto"/>
              <w:jc w:val="center"/>
              <w:rPr>
                <w:rFonts w:eastAsia="Wingdings"/>
                <w:noProof/>
                <w:sz w:val="26"/>
                <w:szCs w:val="26"/>
                <w:lang w:val="en-US"/>
              </w:rPr>
            </w:pPr>
            <w:r>
              <w:rPr>
                <w:rFonts w:eastAsia="Wingdings"/>
                <w:noProof/>
                <w:sz w:val="26"/>
                <w:szCs w:val="26"/>
                <w:lang w:val="en-US"/>
              </w:rPr>
              <w:t>Tên công ty</w:t>
            </w:r>
          </w:p>
        </w:tc>
        <w:tc>
          <w:tcPr>
            <w:tcW w:w="4952" w:type="dxa"/>
            <w:vAlign w:val="center"/>
          </w:tcPr>
          <w:p w:rsidR="0028513F" w:rsidRDefault="0028513F" w:rsidP="00C117B3">
            <w:pPr>
              <w:spacing w:after="160" w:line="276" w:lineRule="auto"/>
              <w:jc w:val="center"/>
              <w:rPr>
                <w:rFonts w:eastAsia="Wingdings"/>
                <w:noProof/>
                <w:sz w:val="26"/>
                <w:szCs w:val="26"/>
                <w:lang w:val="en-US"/>
              </w:rPr>
            </w:pPr>
            <w:r>
              <w:rPr>
                <w:rFonts w:eastAsia="Wingdings"/>
                <w:noProof/>
                <w:sz w:val="26"/>
                <w:szCs w:val="26"/>
                <w:lang w:val="en-US"/>
              </w:rPr>
              <w:t>C</w:t>
            </w:r>
            <w:r w:rsidRPr="00787866">
              <w:rPr>
                <w:rFonts w:eastAsia="Wingdings"/>
                <w:noProof/>
                <w:sz w:val="26"/>
                <w:szCs w:val="26"/>
              </w:rPr>
              <w:t>ông ty trách nhiệm hữu hạn Maruyasu  Kikai</w:t>
            </w:r>
          </w:p>
        </w:tc>
      </w:tr>
      <w:tr w:rsidR="0028513F" w:rsidTr="00C117B3">
        <w:tc>
          <w:tcPr>
            <w:tcW w:w="4952" w:type="dxa"/>
            <w:vAlign w:val="center"/>
          </w:tcPr>
          <w:p w:rsidR="0028513F" w:rsidRDefault="0028513F" w:rsidP="00C117B3">
            <w:pPr>
              <w:spacing w:after="160" w:line="276" w:lineRule="auto"/>
              <w:jc w:val="center"/>
              <w:rPr>
                <w:rFonts w:eastAsia="Wingdings"/>
                <w:noProof/>
                <w:sz w:val="26"/>
                <w:szCs w:val="26"/>
                <w:lang w:val="en-US"/>
              </w:rPr>
            </w:pPr>
            <w:r>
              <w:rPr>
                <w:rFonts w:eastAsia="Wingdings"/>
                <w:noProof/>
                <w:sz w:val="26"/>
                <w:szCs w:val="26"/>
                <w:lang w:val="en-US"/>
              </w:rPr>
              <w:t>Chủ tịch</w:t>
            </w:r>
          </w:p>
        </w:tc>
        <w:tc>
          <w:tcPr>
            <w:tcW w:w="4952" w:type="dxa"/>
            <w:vAlign w:val="center"/>
          </w:tcPr>
          <w:p w:rsidR="0028513F" w:rsidRPr="00787866" w:rsidRDefault="0028513F" w:rsidP="00C117B3">
            <w:pPr>
              <w:spacing w:after="160" w:line="276" w:lineRule="auto"/>
              <w:jc w:val="center"/>
              <w:rPr>
                <w:rFonts w:eastAsia="Wingdings"/>
                <w:noProof/>
                <w:sz w:val="26"/>
                <w:szCs w:val="26"/>
              </w:rPr>
            </w:pPr>
            <w:r w:rsidRPr="00787866">
              <w:rPr>
                <w:rFonts w:eastAsia="Wingdings"/>
                <w:noProof/>
                <w:sz w:val="26"/>
                <w:szCs w:val="26"/>
              </w:rPr>
              <w:t>Koichiro Hayashi</w:t>
            </w:r>
          </w:p>
        </w:tc>
      </w:tr>
      <w:tr w:rsidR="0028513F" w:rsidTr="00C117B3">
        <w:tc>
          <w:tcPr>
            <w:tcW w:w="4952" w:type="dxa"/>
            <w:vAlign w:val="center"/>
          </w:tcPr>
          <w:p w:rsidR="0028513F" w:rsidRPr="00026C5E" w:rsidRDefault="0028513F" w:rsidP="00C117B3">
            <w:pPr>
              <w:spacing w:after="160" w:line="276" w:lineRule="auto"/>
              <w:jc w:val="center"/>
              <w:rPr>
                <w:rFonts w:eastAsia="Wingdings"/>
                <w:noProof/>
                <w:sz w:val="26"/>
                <w:szCs w:val="26"/>
                <w:lang w:val="en-US"/>
              </w:rPr>
            </w:pPr>
            <w:r>
              <w:rPr>
                <w:rFonts w:eastAsia="Wingdings"/>
                <w:noProof/>
                <w:sz w:val="26"/>
                <w:szCs w:val="26"/>
                <w:lang w:val="en-US"/>
              </w:rPr>
              <w:t>Trụ sở chính</w:t>
            </w:r>
          </w:p>
        </w:tc>
        <w:tc>
          <w:tcPr>
            <w:tcW w:w="4952" w:type="dxa"/>
            <w:vAlign w:val="center"/>
          </w:tcPr>
          <w:p w:rsidR="0028513F" w:rsidRDefault="0028513F" w:rsidP="00C117B3">
            <w:pPr>
              <w:spacing w:after="160" w:line="276" w:lineRule="auto"/>
              <w:jc w:val="center"/>
              <w:rPr>
                <w:rFonts w:eastAsia="Wingdings"/>
                <w:noProof/>
                <w:sz w:val="26"/>
                <w:szCs w:val="26"/>
                <w:lang w:val="en-US"/>
              </w:rPr>
            </w:pPr>
            <w:r w:rsidRPr="00787866">
              <w:rPr>
                <w:rFonts w:eastAsia="Wingdings"/>
                <w:noProof/>
                <w:sz w:val="26"/>
                <w:szCs w:val="26"/>
              </w:rPr>
              <w:t>2-11-6 Naruta-cho, Thành phố Okaya, Tỉnh Nagano, Nhật Bản</w:t>
            </w:r>
          </w:p>
        </w:tc>
      </w:tr>
      <w:tr w:rsidR="0028513F" w:rsidTr="00C117B3">
        <w:tc>
          <w:tcPr>
            <w:tcW w:w="4952" w:type="dxa"/>
            <w:vAlign w:val="center"/>
          </w:tcPr>
          <w:p w:rsidR="0028513F" w:rsidRDefault="0028513F" w:rsidP="00C117B3">
            <w:pPr>
              <w:spacing w:after="160" w:line="276" w:lineRule="auto"/>
              <w:jc w:val="center"/>
              <w:rPr>
                <w:rFonts w:eastAsia="Wingdings"/>
                <w:noProof/>
                <w:sz w:val="26"/>
                <w:szCs w:val="26"/>
                <w:lang w:val="en-US"/>
              </w:rPr>
            </w:pPr>
            <w:r>
              <w:rPr>
                <w:rFonts w:eastAsia="Wingdings"/>
                <w:noProof/>
                <w:sz w:val="26"/>
                <w:szCs w:val="26"/>
                <w:lang w:val="en-US"/>
              </w:rPr>
              <w:t>Ngành nghề kinh doanh</w:t>
            </w:r>
          </w:p>
        </w:tc>
        <w:tc>
          <w:tcPr>
            <w:tcW w:w="4952" w:type="dxa"/>
            <w:vAlign w:val="center"/>
          </w:tcPr>
          <w:p w:rsidR="0028513F" w:rsidRDefault="0028513F" w:rsidP="00C117B3">
            <w:pPr>
              <w:spacing w:after="160" w:line="276" w:lineRule="auto"/>
              <w:jc w:val="center"/>
              <w:rPr>
                <w:rFonts w:eastAsia="Wingdings"/>
                <w:noProof/>
                <w:sz w:val="26"/>
                <w:szCs w:val="26"/>
                <w:lang w:val="en-US"/>
              </w:rPr>
            </w:pPr>
            <w:r w:rsidRPr="007D2D6B">
              <w:rPr>
                <w:rFonts w:eastAsia="Wingdings"/>
                <w:noProof/>
                <w:sz w:val="26"/>
                <w:szCs w:val="26"/>
                <w:lang w:val="en-US"/>
              </w:rPr>
              <w:t xml:space="preserve">Sản xuất và </w:t>
            </w:r>
            <w:r>
              <w:rPr>
                <w:rFonts w:eastAsia="Wingdings"/>
                <w:noProof/>
                <w:sz w:val="26"/>
                <w:szCs w:val="26"/>
                <w:lang w:val="en-US"/>
              </w:rPr>
              <w:t xml:space="preserve">kinh doanh </w:t>
            </w:r>
            <w:r w:rsidRPr="007D2D6B">
              <w:rPr>
                <w:rFonts w:eastAsia="Wingdings"/>
                <w:noProof/>
                <w:sz w:val="26"/>
                <w:szCs w:val="26"/>
                <w:lang w:val="en-US"/>
              </w:rPr>
              <w:t>các hệ thống băng chuyền tiết kiệm nhân công lao động và các thiết bị tự động.</w:t>
            </w:r>
          </w:p>
        </w:tc>
      </w:tr>
      <w:tr w:rsidR="0028513F" w:rsidTr="00C117B3">
        <w:tc>
          <w:tcPr>
            <w:tcW w:w="4952" w:type="dxa"/>
            <w:vAlign w:val="center"/>
          </w:tcPr>
          <w:p w:rsidR="0028513F" w:rsidRDefault="0028513F" w:rsidP="00C117B3">
            <w:pPr>
              <w:spacing w:after="160" w:line="276" w:lineRule="auto"/>
              <w:jc w:val="center"/>
              <w:rPr>
                <w:rFonts w:eastAsia="Wingdings"/>
                <w:noProof/>
                <w:sz w:val="26"/>
                <w:szCs w:val="26"/>
                <w:lang w:val="en-US"/>
              </w:rPr>
            </w:pPr>
            <w:r>
              <w:rPr>
                <w:rFonts w:eastAsia="Wingdings"/>
                <w:noProof/>
                <w:sz w:val="26"/>
                <w:szCs w:val="26"/>
                <w:lang w:val="en-US"/>
              </w:rPr>
              <w:t>Số lượng chi nhánh, văn phòng, nhà máy</w:t>
            </w:r>
          </w:p>
        </w:tc>
        <w:tc>
          <w:tcPr>
            <w:tcW w:w="4952" w:type="dxa"/>
            <w:vAlign w:val="center"/>
          </w:tcPr>
          <w:p w:rsidR="0028513F" w:rsidRDefault="0028513F" w:rsidP="00C117B3">
            <w:pPr>
              <w:spacing w:after="160" w:line="276" w:lineRule="auto"/>
              <w:jc w:val="center"/>
              <w:rPr>
                <w:rFonts w:eastAsia="Wingdings"/>
                <w:noProof/>
                <w:sz w:val="26"/>
                <w:szCs w:val="26"/>
                <w:lang w:val="en-US"/>
              </w:rPr>
            </w:pPr>
            <w:r w:rsidRPr="00787866">
              <w:rPr>
                <w:rFonts w:eastAsia="Wingdings"/>
                <w:noProof/>
                <w:sz w:val="26"/>
                <w:szCs w:val="26"/>
              </w:rPr>
              <w:t>Có 4 chi nhánh và 8 văn phòng và 2 nhà máy ngoài trụ sở</w:t>
            </w:r>
          </w:p>
        </w:tc>
      </w:tr>
      <w:tr w:rsidR="0028513F" w:rsidTr="00C117B3">
        <w:tc>
          <w:tcPr>
            <w:tcW w:w="4952" w:type="dxa"/>
            <w:vAlign w:val="center"/>
          </w:tcPr>
          <w:p w:rsidR="0028513F" w:rsidRDefault="0028513F" w:rsidP="00C117B3">
            <w:pPr>
              <w:spacing w:after="160" w:line="276" w:lineRule="auto"/>
              <w:jc w:val="center"/>
              <w:rPr>
                <w:rFonts w:eastAsia="Wingdings"/>
                <w:noProof/>
                <w:sz w:val="26"/>
                <w:szCs w:val="26"/>
                <w:lang w:val="en-US"/>
              </w:rPr>
            </w:pPr>
            <w:r>
              <w:rPr>
                <w:rFonts w:eastAsia="Wingdings"/>
                <w:noProof/>
                <w:sz w:val="26"/>
                <w:szCs w:val="26"/>
                <w:lang w:val="en-US"/>
              </w:rPr>
              <w:t>Số lượng nhân viên</w:t>
            </w:r>
          </w:p>
        </w:tc>
        <w:tc>
          <w:tcPr>
            <w:tcW w:w="4952" w:type="dxa"/>
            <w:vAlign w:val="center"/>
          </w:tcPr>
          <w:p w:rsidR="0028513F" w:rsidRDefault="0028513F" w:rsidP="00C117B3">
            <w:pPr>
              <w:spacing w:after="160" w:line="276" w:lineRule="auto"/>
              <w:jc w:val="center"/>
              <w:rPr>
                <w:rFonts w:eastAsia="Wingdings"/>
                <w:noProof/>
                <w:sz w:val="26"/>
                <w:szCs w:val="26"/>
                <w:lang w:val="en-US"/>
              </w:rPr>
            </w:pPr>
            <w:r>
              <w:rPr>
                <w:rFonts w:eastAsia="Wingdings"/>
                <w:noProof/>
                <w:sz w:val="26"/>
                <w:szCs w:val="26"/>
                <w:lang w:val="en-US"/>
              </w:rPr>
              <w:t>442</w:t>
            </w:r>
          </w:p>
        </w:tc>
      </w:tr>
    </w:tbl>
    <w:p w:rsidR="0028513F" w:rsidRPr="00026C5E" w:rsidRDefault="0028513F" w:rsidP="0028513F">
      <w:pPr>
        <w:spacing w:after="160" w:line="276" w:lineRule="auto"/>
        <w:jc w:val="both"/>
        <w:rPr>
          <w:rFonts w:eastAsia="Wingdings"/>
          <w:noProof/>
          <w:sz w:val="26"/>
          <w:szCs w:val="26"/>
          <w:lang w:val="en-US"/>
        </w:rPr>
      </w:pPr>
    </w:p>
    <w:p w:rsidR="0028513F" w:rsidRPr="0074574F" w:rsidRDefault="0028513F" w:rsidP="0028513F">
      <w:pPr>
        <w:pStyle w:val="ListParagraph"/>
        <w:numPr>
          <w:ilvl w:val="0"/>
          <w:numId w:val="2"/>
        </w:numPr>
        <w:spacing w:after="160" w:line="276" w:lineRule="auto"/>
        <w:jc w:val="both"/>
        <w:outlineLvl w:val="1"/>
        <w:rPr>
          <w:rFonts w:eastAsia="Wingdings"/>
          <w:b/>
          <w:noProof/>
          <w:sz w:val="28"/>
          <w:szCs w:val="26"/>
        </w:rPr>
      </w:pPr>
      <w:bookmarkStart w:id="2" w:name="_Toc129762649"/>
      <w:r w:rsidRPr="0074574F">
        <w:rPr>
          <w:rFonts w:eastAsia="Wingdings"/>
          <w:b/>
          <w:noProof/>
          <w:sz w:val="28"/>
          <w:szCs w:val="26"/>
        </w:rPr>
        <w:t>Lịch sử hình thành và phát triển của công ty</w:t>
      </w:r>
      <w:bookmarkEnd w:id="2"/>
    </w:p>
    <w:p w:rsidR="0028513F" w:rsidRPr="00683B17" w:rsidRDefault="0028513F" w:rsidP="0028513F">
      <w:pPr>
        <w:spacing w:after="160" w:line="276" w:lineRule="auto"/>
        <w:ind w:firstLine="720"/>
        <w:jc w:val="both"/>
        <w:rPr>
          <w:rFonts w:eastAsia="Wingdings"/>
          <w:noProof/>
          <w:sz w:val="26"/>
          <w:szCs w:val="26"/>
          <w:lang w:val="en-US"/>
        </w:rPr>
      </w:pPr>
      <w:r>
        <w:rPr>
          <w:rFonts w:eastAsia="Wingdings"/>
          <w:noProof/>
          <w:sz w:val="26"/>
          <w:szCs w:val="26"/>
          <w:lang w:val="en-US"/>
        </w:rPr>
        <w:t>Với tinh thần trách nhiệm trong công việc cùng với việc tích lũy được nhiều bí quyết riêng. Công ty Maruyasu đã có được sự tin tưởng của khách hàng trong suốt hơn 100 năm hoạt động.</w:t>
      </w:r>
    </w:p>
    <w:p w:rsidR="0028513F" w:rsidRPr="00E06101" w:rsidRDefault="0028513F" w:rsidP="0028513F">
      <w:pPr>
        <w:pStyle w:val="ListParagraph"/>
        <w:numPr>
          <w:ilvl w:val="0"/>
          <w:numId w:val="3"/>
        </w:numPr>
        <w:spacing w:after="160" w:line="276" w:lineRule="auto"/>
        <w:jc w:val="both"/>
        <w:rPr>
          <w:rFonts w:eastAsia="Wingdings"/>
          <w:b/>
          <w:noProof/>
          <w:sz w:val="26"/>
          <w:szCs w:val="26"/>
        </w:rPr>
      </w:pPr>
      <w:r w:rsidRPr="00787866">
        <w:rPr>
          <w:rFonts w:eastAsia="Wingdings"/>
          <w:b/>
          <w:noProof/>
          <w:sz w:val="26"/>
          <w:szCs w:val="26"/>
        </w:rPr>
        <w:t xml:space="preserve">Giai đoạn 1895 – 1950: </w:t>
      </w:r>
      <w:r w:rsidRPr="00787866">
        <w:rPr>
          <w:rFonts w:eastAsia="Wingdings"/>
          <w:noProof/>
          <w:sz w:val="26"/>
          <w:szCs w:val="26"/>
        </w:rPr>
        <w:t xml:space="preserve">Thành lập công ty và kinh doanh trong thị trường vải lụa với tên là Maruyasu Sangyo </w:t>
      </w:r>
      <w:r>
        <w:rPr>
          <w:rFonts w:eastAsia="Wingdings"/>
          <w:noProof/>
          <w:sz w:val="26"/>
          <w:szCs w:val="26"/>
          <w:lang w:val="en-US"/>
        </w:rPr>
        <w:t>s</w:t>
      </w:r>
    </w:p>
    <w:p w:rsidR="0028513F" w:rsidRPr="00787866" w:rsidRDefault="0028513F" w:rsidP="0028513F">
      <w:pPr>
        <w:pStyle w:val="ListParagraph"/>
        <w:numPr>
          <w:ilvl w:val="0"/>
          <w:numId w:val="3"/>
        </w:numPr>
        <w:spacing w:after="160" w:line="276" w:lineRule="auto"/>
        <w:jc w:val="both"/>
        <w:rPr>
          <w:rFonts w:eastAsia="Wingdings"/>
          <w:b/>
          <w:noProof/>
          <w:sz w:val="26"/>
          <w:szCs w:val="26"/>
        </w:rPr>
      </w:pPr>
      <w:r w:rsidRPr="00787866">
        <w:rPr>
          <w:rFonts w:eastAsia="Wingdings"/>
          <w:b/>
          <w:noProof/>
          <w:sz w:val="26"/>
          <w:szCs w:val="26"/>
        </w:rPr>
        <w:t xml:space="preserve">Giai đoạn 1950-1981: </w:t>
      </w:r>
      <w:r w:rsidRPr="00787866">
        <w:rPr>
          <w:rFonts w:eastAsia="Wingdings"/>
          <w:noProof/>
          <w:sz w:val="26"/>
          <w:szCs w:val="26"/>
        </w:rPr>
        <w:t>Ra mắt các loại băng tải và mở rộng sang thị trường nông nghiệp</w:t>
      </w:r>
    </w:p>
    <w:p w:rsidR="0028513F" w:rsidRPr="00787866" w:rsidRDefault="0028513F" w:rsidP="0028513F">
      <w:pPr>
        <w:pStyle w:val="ListParagraph"/>
        <w:numPr>
          <w:ilvl w:val="0"/>
          <w:numId w:val="1"/>
        </w:numPr>
        <w:spacing w:after="160" w:line="276" w:lineRule="auto"/>
        <w:jc w:val="both"/>
        <w:rPr>
          <w:rFonts w:eastAsia="Wingdings"/>
          <w:b/>
          <w:noProof/>
          <w:sz w:val="26"/>
          <w:szCs w:val="26"/>
        </w:rPr>
      </w:pPr>
      <w:r w:rsidRPr="00787866">
        <w:rPr>
          <w:rFonts w:eastAsia="Wingdings"/>
          <w:noProof/>
          <w:sz w:val="26"/>
          <w:szCs w:val="26"/>
        </w:rPr>
        <w:t>1955: Bắt đầu buôn bán băng tải.</w:t>
      </w:r>
    </w:p>
    <w:p w:rsidR="0028513F" w:rsidRPr="00787866" w:rsidRDefault="0028513F" w:rsidP="0028513F">
      <w:pPr>
        <w:pStyle w:val="ListParagraph"/>
        <w:numPr>
          <w:ilvl w:val="0"/>
          <w:numId w:val="1"/>
        </w:numPr>
        <w:spacing w:after="160" w:line="276" w:lineRule="auto"/>
        <w:jc w:val="both"/>
        <w:rPr>
          <w:rFonts w:eastAsia="Wingdings"/>
          <w:b/>
          <w:noProof/>
          <w:sz w:val="26"/>
          <w:szCs w:val="26"/>
        </w:rPr>
      </w:pPr>
      <w:r w:rsidRPr="00787866">
        <w:rPr>
          <w:rFonts w:eastAsia="Wingdings"/>
          <w:noProof/>
          <w:sz w:val="26"/>
          <w:szCs w:val="26"/>
        </w:rPr>
        <w:t>1956: Bộ phận sản xuất và buôn bán phụ tùng ô tô được tách ra thành công ty TNHH Maruyasu Industry.</w:t>
      </w:r>
    </w:p>
    <w:p w:rsidR="0028513F" w:rsidRPr="00787866" w:rsidRDefault="0028513F" w:rsidP="0028513F">
      <w:pPr>
        <w:pStyle w:val="ListParagraph"/>
        <w:numPr>
          <w:ilvl w:val="0"/>
          <w:numId w:val="1"/>
        </w:numPr>
        <w:spacing w:after="160" w:line="276" w:lineRule="auto"/>
        <w:jc w:val="both"/>
        <w:rPr>
          <w:rFonts w:eastAsia="Wingdings"/>
          <w:b/>
          <w:noProof/>
          <w:sz w:val="26"/>
          <w:szCs w:val="26"/>
        </w:rPr>
      </w:pPr>
      <w:r w:rsidRPr="00787866">
        <w:rPr>
          <w:rFonts w:eastAsia="Wingdings"/>
          <w:noProof/>
          <w:sz w:val="26"/>
          <w:szCs w:val="26"/>
        </w:rPr>
        <w:t>Công ty được đổi tên thành Maruyasu Machinery.</w:t>
      </w:r>
    </w:p>
    <w:p w:rsidR="0028513F" w:rsidRPr="00787866" w:rsidRDefault="0028513F" w:rsidP="0028513F">
      <w:pPr>
        <w:pStyle w:val="ListParagraph"/>
        <w:numPr>
          <w:ilvl w:val="0"/>
          <w:numId w:val="1"/>
        </w:numPr>
        <w:spacing w:after="160" w:line="276" w:lineRule="auto"/>
        <w:jc w:val="both"/>
        <w:rPr>
          <w:rFonts w:eastAsia="Wingdings"/>
          <w:b/>
          <w:noProof/>
          <w:sz w:val="26"/>
          <w:szCs w:val="26"/>
        </w:rPr>
      </w:pPr>
      <w:r w:rsidRPr="00787866">
        <w:rPr>
          <w:rFonts w:eastAsia="Wingdings"/>
          <w:noProof/>
          <w:sz w:val="26"/>
          <w:szCs w:val="26"/>
        </w:rPr>
        <w:t>Ra mắt nhiều hệ thống băng chuyền mới như Milikon, Trator, Teibeya, NOBICON, Hosak Carry.</w:t>
      </w:r>
    </w:p>
    <w:p w:rsidR="0028513F" w:rsidRPr="00787866" w:rsidRDefault="0028513F" w:rsidP="0028513F">
      <w:pPr>
        <w:pStyle w:val="ListParagraph"/>
        <w:numPr>
          <w:ilvl w:val="0"/>
          <w:numId w:val="1"/>
        </w:numPr>
        <w:spacing w:after="160" w:line="276" w:lineRule="auto"/>
        <w:jc w:val="both"/>
        <w:rPr>
          <w:rFonts w:eastAsia="Wingdings"/>
          <w:b/>
          <w:noProof/>
          <w:sz w:val="26"/>
          <w:szCs w:val="26"/>
        </w:rPr>
      </w:pPr>
      <w:r w:rsidRPr="00787866">
        <w:rPr>
          <w:rFonts w:eastAsia="Wingdings"/>
          <w:noProof/>
          <w:sz w:val="26"/>
          <w:szCs w:val="26"/>
        </w:rPr>
        <w:t>Mở thêm 5 văn phòng ở Osaka, Fukuoka, Sapporo, Sendai và Hiroshima.</w:t>
      </w:r>
    </w:p>
    <w:p w:rsidR="0028513F" w:rsidRPr="00787866" w:rsidRDefault="0028513F" w:rsidP="0028513F">
      <w:pPr>
        <w:pStyle w:val="ListParagraph"/>
        <w:numPr>
          <w:ilvl w:val="0"/>
          <w:numId w:val="3"/>
        </w:numPr>
        <w:spacing w:after="160" w:line="276" w:lineRule="auto"/>
        <w:jc w:val="both"/>
        <w:rPr>
          <w:rFonts w:eastAsia="Wingdings"/>
          <w:b/>
          <w:noProof/>
          <w:sz w:val="26"/>
          <w:szCs w:val="26"/>
        </w:rPr>
      </w:pPr>
      <w:r w:rsidRPr="00787866">
        <w:rPr>
          <w:rFonts w:eastAsia="Wingdings"/>
          <w:b/>
          <w:noProof/>
          <w:sz w:val="26"/>
          <w:szCs w:val="26"/>
        </w:rPr>
        <w:t xml:space="preserve">Giai đoạn 1981-2023: </w:t>
      </w:r>
      <w:r w:rsidRPr="00787866">
        <w:rPr>
          <w:rFonts w:eastAsia="Wingdings"/>
          <w:noProof/>
          <w:sz w:val="26"/>
          <w:szCs w:val="26"/>
        </w:rPr>
        <w:t>Phát triển các băng chuyền nhỏ sử dụng công nghệ mới và mở rộng sang nhiều ngành công nghiệp</w:t>
      </w:r>
    </w:p>
    <w:p w:rsidR="0028513F" w:rsidRPr="00787866" w:rsidRDefault="0028513F" w:rsidP="0028513F">
      <w:pPr>
        <w:pStyle w:val="ListParagraph"/>
        <w:numPr>
          <w:ilvl w:val="0"/>
          <w:numId w:val="1"/>
        </w:numPr>
        <w:spacing w:after="160" w:line="276" w:lineRule="auto"/>
        <w:jc w:val="both"/>
        <w:rPr>
          <w:rFonts w:eastAsia="Wingdings"/>
          <w:b/>
          <w:noProof/>
          <w:sz w:val="26"/>
          <w:szCs w:val="26"/>
        </w:rPr>
      </w:pPr>
      <w:r w:rsidRPr="00787866">
        <w:rPr>
          <w:rFonts w:eastAsia="Wingdings"/>
          <w:noProof/>
          <w:sz w:val="26"/>
          <w:szCs w:val="26"/>
        </w:rPr>
        <w:t>Ra hệ thống vận tải Freeflow, băng chuyền khung nhôm MMX2, băng tải cong MBC, MBC3, MMBC3-180</w:t>
      </w:r>
      <w:r w:rsidRPr="00787866">
        <w:rPr>
          <w:rFonts w:eastAsia="Wingdings"/>
          <w:noProof/>
          <w:sz w:val="26"/>
          <w:szCs w:val="26"/>
          <w:vertAlign w:val="superscript"/>
        </w:rPr>
        <w:t>o</w:t>
      </w:r>
      <w:r w:rsidRPr="00787866">
        <w:rPr>
          <w:rFonts w:eastAsia="Wingdings"/>
          <w:noProof/>
          <w:sz w:val="26"/>
          <w:szCs w:val="26"/>
        </w:rPr>
        <w:t>, băng tải Treveya, băng tải từ LESSVEYOR</w:t>
      </w:r>
    </w:p>
    <w:p w:rsidR="0028513F" w:rsidRPr="00787866" w:rsidRDefault="0028513F" w:rsidP="0028513F">
      <w:pPr>
        <w:pStyle w:val="ListParagraph"/>
        <w:numPr>
          <w:ilvl w:val="0"/>
          <w:numId w:val="1"/>
        </w:numPr>
        <w:spacing w:after="160" w:line="276" w:lineRule="auto"/>
        <w:jc w:val="both"/>
        <w:rPr>
          <w:rFonts w:eastAsia="Wingdings"/>
          <w:b/>
          <w:noProof/>
          <w:sz w:val="26"/>
          <w:szCs w:val="26"/>
        </w:rPr>
      </w:pPr>
      <w:r w:rsidRPr="00787866">
        <w:rPr>
          <w:rFonts w:eastAsia="Wingdings"/>
          <w:noProof/>
          <w:sz w:val="26"/>
          <w:szCs w:val="26"/>
        </w:rPr>
        <w:lastRenderedPageBreak/>
        <w:t>Xây dựng nhà máy Okaya và Minowa.</w:t>
      </w:r>
    </w:p>
    <w:p w:rsidR="0028513F" w:rsidRPr="00787866" w:rsidRDefault="0028513F" w:rsidP="0028513F">
      <w:pPr>
        <w:pStyle w:val="ListParagraph"/>
        <w:numPr>
          <w:ilvl w:val="0"/>
          <w:numId w:val="1"/>
        </w:numPr>
        <w:spacing w:after="160" w:line="276" w:lineRule="auto"/>
        <w:jc w:val="both"/>
        <w:rPr>
          <w:rFonts w:eastAsia="Wingdings"/>
          <w:b/>
          <w:noProof/>
          <w:sz w:val="26"/>
          <w:szCs w:val="26"/>
        </w:rPr>
      </w:pPr>
      <w:r w:rsidRPr="00787866">
        <w:rPr>
          <w:rFonts w:eastAsia="Wingdings"/>
          <w:noProof/>
          <w:sz w:val="26"/>
          <w:szCs w:val="26"/>
        </w:rPr>
        <w:t>Đạt chứng nhận ISO.</w:t>
      </w:r>
    </w:p>
    <w:p w:rsidR="0028513F" w:rsidRPr="0074574F" w:rsidRDefault="0028513F" w:rsidP="0028513F">
      <w:pPr>
        <w:pStyle w:val="ListParagraph"/>
        <w:numPr>
          <w:ilvl w:val="0"/>
          <w:numId w:val="2"/>
        </w:numPr>
        <w:spacing w:after="160" w:line="276" w:lineRule="auto"/>
        <w:jc w:val="both"/>
        <w:outlineLvl w:val="1"/>
        <w:rPr>
          <w:rFonts w:eastAsia="Wingdings"/>
          <w:b/>
          <w:noProof/>
          <w:sz w:val="28"/>
          <w:szCs w:val="26"/>
        </w:rPr>
      </w:pPr>
      <w:bookmarkStart w:id="3" w:name="_Toc129762650"/>
      <w:r w:rsidRPr="0074574F">
        <w:rPr>
          <w:rFonts w:eastAsia="Wingdings"/>
          <w:b/>
          <w:noProof/>
          <w:sz w:val="28"/>
          <w:szCs w:val="26"/>
        </w:rPr>
        <w:t>Các sản phẩm của công ty</w:t>
      </w:r>
      <w:bookmarkEnd w:id="3"/>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Có 6 dòng băng chuyền được ứng dụng ở những khâu khác nhau trong sản xuất:</w:t>
      </w:r>
    </w:p>
    <w:p w:rsidR="0028513F" w:rsidRPr="00787866" w:rsidRDefault="0028513F" w:rsidP="0028513F">
      <w:pPr>
        <w:spacing w:after="160" w:line="276" w:lineRule="auto"/>
        <w:jc w:val="center"/>
        <w:rPr>
          <w:rFonts w:eastAsia="Wingdings"/>
          <w:noProof/>
          <w:sz w:val="26"/>
          <w:szCs w:val="26"/>
        </w:rPr>
      </w:pPr>
      <w:r w:rsidRPr="00787866">
        <w:rPr>
          <w:noProof/>
          <w:lang w:val="en-US"/>
        </w:rPr>
        <w:drawing>
          <wp:inline distT="0" distB="0" distL="0" distR="0" wp14:anchorId="6BA9123B" wp14:editId="502D4743">
            <wp:extent cx="5943600" cy="3967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967480"/>
                    </a:xfrm>
                    <a:prstGeom prst="rect">
                      <a:avLst/>
                    </a:prstGeom>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rPr>
        <w:t>Hình 1.2. Ứng dụng các loại băng chuyền của công ty vào sản xuất – [2]</w:t>
      </w:r>
    </w:p>
    <w:p w:rsidR="0028513F" w:rsidRPr="00787866" w:rsidRDefault="0028513F" w:rsidP="0028513F">
      <w:pPr>
        <w:pStyle w:val="ListParagraph"/>
        <w:numPr>
          <w:ilvl w:val="0"/>
          <w:numId w:val="4"/>
        </w:numPr>
        <w:spacing w:after="160" w:line="276" w:lineRule="auto"/>
        <w:jc w:val="both"/>
        <w:rPr>
          <w:rFonts w:eastAsia="Wingdings"/>
          <w:b/>
          <w:noProof/>
          <w:sz w:val="26"/>
          <w:szCs w:val="26"/>
        </w:rPr>
      </w:pPr>
      <w:r w:rsidRPr="00787866">
        <w:rPr>
          <w:rFonts w:eastAsia="Wingdings"/>
          <w:b/>
          <w:noProof/>
          <w:sz w:val="26"/>
          <w:szCs w:val="26"/>
        </w:rPr>
        <w:t>Dòng băng chuyền MINI</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Với độ rộng mặt băng tải từ 30mm đến 1400mm, độ dài từ 25cm đến 20m, có nhiều tùy chọn dựa theo vật được vận chuyển.</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Với các mã sản phẩm MMX2, MMX200, MMX224, MFB, MMX300, MMX2K, MKE, MMF, MMJ,…</w:t>
      </w:r>
    </w:p>
    <w:p w:rsidR="0028513F" w:rsidRPr="00787866" w:rsidRDefault="0028513F" w:rsidP="0028513F">
      <w:pPr>
        <w:spacing w:after="160" w:line="276" w:lineRule="auto"/>
        <w:jc w:val="center"/>
        <w:rPr>
          <w:rFonts w:eastAsia="Wingdings"/>
          <w:noProof/>
          <w:sz w:val="26"/>
          <w:szCs w:val="26"/>
        </w:rPr>
      </w:pPr>
      <w:r w:rsidRPr="00787866">
        <w:rPr>
          <w:rFonts w:eastAsia="Wingdings"/>
          <w:noProof/>
          <w:sz w:val="26"/>
          <w:szCs w:val="26"/>
        </w:rPr>
        <w:lastRenderedPageBreak/>
        <w:t>s</w:t>
      </w:r>
      <w:r w:rsidRPr="00787866">
        <w:rPr>
          <w:rFonts w:eastAsia="Wingdings"/>
          <w:noProof/>
          <w:sz w:val="26"/>
          <w:szCs w:val="26"/>
          <w:lang w:val="en-US"/>
        </w:rPr>
        <w:drawing>
          <wp:inline distT="0" distB="0" distL="0" distR="0" wp14:anchorId="7413A97B" wp14:editId="3159D336">
            <wp:extent cx="5935345" cy="41230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4123055"/>
                    </a:xfrm>
                    <a:prstGeom prst="rect">
                      <a:avLst/>
                    </a:prstGeom>
                    <a:noFill/>
                    <a:ln>
                      <a:noFill/>
                    </a:ln>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noProof/>
          <w:lang w:val="en-US"/>
        </w:rPr>
        <w:drawing>
          <wp:inline distT="0" distB="0" distL="0" distR="0" wp14:anchorId="5E089E73" wp14:editId="0BB387D5">
            <wp:extent cx="5943600" cy="22231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223135"/>
                    </a:xfrm>
                    <a:prstGeom prst="rect">
                      <a:avLst/>
                    </a:prstGeom>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rPr>
        <w:t>Hình 1.3. Các loại băng chuyền MINI – [2]</w:t>
      </w:r>
    </w:p>
    <w:p w:rsidR="0028513F" w:rsidRPr="00787866" w:rsidRDefault="0028513F" w:rsidP="0028513F">
      <w:pPr>
        <w:pStyle w:val="ListParagraph"/>
        <w:numPr>
          <w:ilvl w:val="0"/>
          <w:numId w:val="4"/>
        </w:numPr>
        <w:spacing w:after="160" w:line="276" w:lineRule="auto"/>
        <w:jc w:val="both"/>
        <w:rPr>
          <w:rFonts w:eastAsia="Wingdings"/>
          <w:b/>
          <w:noProof/>
          <w:sz w:val="26"/>
          <w:szCs w:val="26"/>
        </w:rPr>
      </w:pPr>
      <w:r w:rsidRPr="00787866">
        <w:rPr>
          <w:rFonts w:eastAsia="Wingdings"/>
          <w:b/>
          <w:noProof/>
          <w:sz w:val="26"/>
          <w:szCs w:val="26"/>
        </w:rPr>
        <w:t>Dòng băng chuyền FOODVEYOR</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Băng chuyền vận chuyển thực phẩm với khung, con lăn,… được làm bằng thép không gỉ và nhựa. Nhiều thành phần máy có thể dễ dàng rửa sạch bằng nước.</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Với các mã sản phẩm FB2C, FB2H, FB2S, FSD, FB20, FB21, FB22, TBC, TBH, FFB,…</w:t>
      </w:r>
    </w:p>
    <w:p w:rsidR="0028513F" w:rsidRPr="00787866" w:rsidRDefault="0028513F" w:rsidP="0028513F">
      <w:pPr>
        <w:spacing w:after="160" w:line="276" w:lineRule="auto"/>
        <w:jc w:val="center"/>
        <w:rPr>
          <w:rFonts w:eastAsia="Wingdings"/>
          <w:noProof/>
          <w:sz w:val="26"/>
          <w:szCs w:val="26"/>
        </w:rPr>
      </w:pPr>
      <w:r w:rsidRPr="00787866">
        <w:rPr>
          <w:rFonts w:eastAsia="Wingdings"/>
          <w:noProof/>
          <w:sz w:val="26"/>
          <w:szCs w:val="26"/>
          <w:lang w:val="en-US"/>
        </w:rPr>
        <w:lastRenderedPageBreak/>
        <w:drawing>
          <wp:inline distT="0" distB="0" distL="0" distR="0" wp14:anchorId="016EB8FF" wp14:editId="0FBBAE1C">
            <wp:extent cx="5935345" cy="496125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4961255"/>
                    </a:xfrm>
                    <a:prstGeom prst="rect">
                      <a:avLst/>
                    </a:prstGeom>
                    <a:noFill/>
                    <a:ln>
                      <a:noFill/>
                    </a:ln>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rPr>
        <w:t>Hình 1.4. Các loại băng chuyền FOODVEYOR – [2]</w:t>
      </w:r>
    </w:p>
    <w:p w:rsidR="0028513F" w:rsidRPr="00787866" w:rsidRDefault="0028513F" w:rsidP="0028513F">
      <w:pPr>
        <w:pStyle w:val="ListParagraph"/>
        <w:numPr>
          <w:ilvl w:val="0"/>
          <w:numId w:val="4"/>
        </w:numPr>
        <w:spacing w:after="160" w:line="276" w:lineRule="auto"/>
        <w:jc w:val="both"/>
        <w:rPr>
          <w:rFonts w:eastAsia="Wingdings"/>
          <w:b/>
          <w:noProof/>
          <w:sz w:val="26"/>
          <w:szCs w:val="26"/>
        </w:rPr>
      </w:pPr>
      <w:r w:rsidRPr="00787866">
        <w:rPr>
          <w:rFonts w:eastAsia="Wingdings"/>
          <w:b/>
          <w:noProof/>
          <w:sz w:val="26"/>
          <w:szCs w:val="26"/>
        </w:rPr>
        <w:t>Dòng băng chuyền LESSVEYOR</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Ứng dụng nguyên lý đẩy và hút từ trường để xoay con lăn vận tải tạo ra bộ điều khiển từ tính không tiếp xúc. So với các loại băng tải thông thường thì loại này hiểu quả và hiệu suất cao hơn.</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Với mã sản phẩm: GM18H, G13, G18,..</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Nguyên lí truyền động bằng từ tính:</w:t>
      </w:r>
    </w:p>
    <w:p w:rsidR="0028513F" w:rsidRPr="00787866" w:rsidRDefault="0028513F" w:rsidP="0028513F">
      <w:pPr>
        <w:spacing w:after="160" w:line="276" w:lineRule="auto"/>
        <w:jc w:val="center"/>
        <w:rPr>
          <w:rFonts w:eastAsia="Wingdings"/>
          <w:noProof/>
          <w:sz w:val="26"/>
          <w:szCs w:val="26"/>
        </w:rPr>
      </w:pPr>
      <w:r w:rsidRPr="00787866">
        <w:rPr>
          <w:noProof/>
          <w:lang w:val="en-US"/>
        </w:rPr>
        <w:lastRenderedPageBreak/>
        <w:drawing>
          <wp:inline distT="0" distB="0" distL="0" distR="0" wp14:anchorId="2E1326BD" wp14:editId="2FC1F957">
            <wp:extent cx="4182533" cy="3065403"/>
            <wp:effectExtent l="0" t="0" r="889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88869" cy="3070047"/>
                    </a:xfrm>
                    <a:prstGeom prst="rect">
                      <a:avLst/>
                    </a:prstGeom>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rPr>
        <w:t>Hình 1.5. Nguyên lí truyền động bằng tương tác từ – [2]</w:t>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lang w:val="en-US"/>
        </w:rPr>
        <w:drawing>
          <wp:inline distT="0" distB="0" distL="0" distR="0" wp14:anchorId="3F87442D" wp14:editId="434F5212">
            <wp:extent cx="5698067" cy="428572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8067" cy="4285726"/>
                    </a:xfrm>
                    <a:prstGeom prst="rect">
                      <a:avLst/>
                    </a:prstGeom>
                    <a:noFill/>
                    <a:ln>
                      <a:noFill/>
                    </a:ln>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rPr>
        <w:t>Hình 1.6. Các loại băng chuyền LESSVEYOR – [2]</w:t>
      </w:r>
    </w:p>
    <w:p w:rsidR="0028513F" w:rsidRPr="00787866" w:rsidRDefault="0028513F" w:rsidP="0028513F">
      <w:pPr>
        <w:pStyle w:val="ListParagraph"/>
        <w:numPr>
          <w:ilvl w:val="0"/>
          <w:numId w:val="4"/>
        </w:numPr>
        <w:spacing w:after="160" w:line="276" w:lineRule="auto"/>
        <w:jc w:val="both"/>
        <w:rPr>
          <w:rFonts w:eastAsia="Wingdings"/>
          <w:b/>
          <w:noProof/>
          <w:sz w:val="26"/>
          <w:szCs w:val="26"/>
        </w:rPr>
      </w:pPr>
      <w:r w:rsidRPr="00787866">
        <w:rPr>
          <w:rFonts w:eastAsia="Wingdings"/>
          <w:b/>
          <w:noProof/>
          <w:sz w:val="26"/>
          <w:szCs w:val="26"/>
        </w:rPr>
        <w:lastRenderedPageBreak/>
        <w:t>Dòng băng chuyền CLIPVEYOR</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Băng chuyền với đường bề mặt vận chuy</w:t>
      </w:r>
      <w:r>
        <w:rPr>
          <w:rFonts w:eastAsia="Wingdings"/>
          <w:noProof/>
          <w:sz w:val="26"/>
          <w:szCs w:val="26"/>
          <w:lang w:val="en-US"/>
        </w:rPr>
        <w:t>ể</w:t>
      </w:r>
      <w:r w:rsidRPr="00787866">
        <w:rPr>
          <w:rFonts w:eastAsia="Wingdings"/>
          <w:noProof/>
          <w:sz w:val="26"/>
          <w:szCs w:val="26"/>
        </w:rPr>
        <w:t>n gấp khúc 45</w:t>
      </w:r>
      <w:r w:rsidRPr="00787866">
        <w:rPr>
          <w:rFonts w:eastAsia="Wingdings"/>
          <w:noProof/>
          <w:sz w:val="26"/>
          <w:szCs w:val="26"/>
          <w:vertAlign w:val="superscript"/>
        </w:rPr>
        <w:t>o</w:t>
      </w:r>
      <w:r w:rsidRPr="00787866">
        <w:rPr>
          <w:rFonts w:eastAsia="Wingdings"/>
          <w:noProof/>
          <w:sz w:val="26"/>
          <w:szCs w:val="26"/>
        </w:rPr>
        <w:t>, 60</w:t>
      </w:r>
      <w:r w:rsidRPr="00787866">
        <w:rPr>
          <w:rFonts w:eastAsia="Wingdings"/>
          <w:noProof/>
          <w:sz w:val="26"/>
          <w:szCs w:val="26"/>
          <w:vertAlign w:val="superscript"/>
        </w:rPr>
        <w:t>o</w:t>
      </w:r>
      <w:r w:rsidRPr="00787866">
        <w:rPr>
          <w:rFonts w:eastAsia="Wingdings"/>
          <w:noProof/>
          <w:sz w:val="26"/>
          <w:szCs w:val="26"/>
        </w:rPr>
        <w:t>, 90</w:t>
      </w:r>
      <w:r w:rsidRPr="00787866">
        <w:rPr>
          <w:rFonts w:eastAsia="Wingdings"/>
          <w:noProof/>
          <w:sz w:val="26"/>
          <w:szCs w:val="26"/>
          <w:vertAlign w:val="superscript"/>
        </w:rPr>
        <w:t>o</w:t>
      </w:r>
      <w:r w:rsidRPr="00787866">
        <w:rPr>
          <w:rFonts w:eastAsia="Wingdings"/>
          <w:noProof/>
          <w:sz w:val="26"/>
          <w:szCs w:val="26"/>
        </w:rPr>
        <w:t>, 180</w:t>
      </w:r>
      <w:r w:rsidRPr="00787866">
        <w:rPr>
          <w:rFonts w:eastAsia="Wingdings"/>
          <w:noProof/>
          <w:sz w:val="26"/>
          <w:szCs w:val="26"/>
          <w:vertAlign w:val="superscript"/>
        </w:rPr>
        <w:t>o</w:t>
      </w:r>
      <w:r w:rsidRPr="00787866">
        <w:rPr>
          <w:rFonts w:eastAsia="Wingdings"/>
          <w:noProof/>
          <w:sz w:val="26"/>
          <w:szCs w:val="26"/>
        </w:rPr>
        <w:t>. Bề mặt băng tải được kẹp bởi tác dụng từ tính mạnh.</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Với mã sản phẩm: GBC90</w:t>
      </w:r>
      <w:r w:rsidRPr="00787866">
        <w:rPr>
          <w:rFonts w:eastAsia="Wingdings"/>
          <w:noProof/>
          <w:sz w:val="26"/>
          <w:szCs w:val="26"/>
          <w:vertAlign w:val="superscript"/>
        </w:rPr>
        <w:t>o</w:t>
      </w:r>
      <w:r w:rsidRPr="00787866">
        <w:rPr>
          <w:rFonts w:eastAsia="Wingdings"/>
          <w:noProof/>
          <w:sz w:val="26"/>
          <w:szCs w:val="26"/>
        </w:rPr>
        <w:t>, GBC60</w:t>
      </w:r>
      <w:r w:rsidRPr="00787866">
        <w:rPr>
          <w:rFonts w:eastAsia="Wingdings"/>
          <w:noProof/>
          <w:sz w:val="26"/>
          <w:szCs w:val="26"/>
          <w:vertAlign w:val="superscript"/>
        </w:rPr>
        <w:t xml:space="preserve"> o</w:t>
      </w:r>
      <w:r w:rsidRPr="00787866">
        <w:rPr>
          <w:rFonts w:eastAsia="Wingdings"/>
          <w:noProof/>
          <w:sz w:val="26"/>
          <w:szCs w:val="26"/>
        </w:rPr>
        <w:t>, GBC45</w:t>
      </w:r>
      <w:r w:rsidRPr="00787866">
        <w:rPr>
          <w:rFonts w:eastAsia="Wingdings"/>
          <w:noProof/>
          <w:sz w:val="26"/>
          <w:szCs w:val="26"/>
          <w:vertAlign w:val="superscript"/>
        </w:rPr>
        <w:t xml:space="preserve"> o</w:t>
      </w:r>
      <w:r w:rsidRPr="00787866">
        <w:rPr>
          <w:rFonts w:eastAsia="Wingdings"/>
          <w:noProof/>
          <w:sz w:val="26"/>
          <w:szCs w:val="26"/>
        </w:rPr>
        <w:t>, GFBC90</w:t>
      </w:r>
      <w:r w:rsidRPr="00787866">
        <w:rPr>
          <w:rFonts w:eastAsia="Wingdings"/>
          <w:noProof/>
          <w:sz w:val="26"/>
          <w:szCs w:val="26"/>
          <w:vertAlign w:val="superscript"/>
        </w:rPr>
        <w:t xml:space="preserve"> o</w:t>
      </w:r>
      <w:r w:rsidRPr="00787866">
        <w:rPr>
          <w:rFonts w:eastAsia="Wingdings"/>
          <w:noProof/>
          <w:sz w:val="26"/>
          <w:szCs w:val="26"/>
        </w:rPr>
        <w:t>, GFBC180</w:t>
      </w:r>
      <w:r w:rsidRPr="00787866">
        <w:rPr>
          <w:rFonts w:eastAsia="Wingdings"/>
          <w:noProof/>
          <w:sz w:val="26"/>
          <w:szCs w:val="26"/>
          <w:vertAlign w:val="superscript"/>
        </w:rPr>
        <w:t xml:space="preserve"> o</w:t>
      </w:r>
      <w:r w:rsidRPr="00787866">
        <w:rPr>
          <w:rFonts w:eastAsia="Wingdings"/>
          <w:noProof/>
          <w:sz w:val="26"/>
          <w:szCs w:val="26"/>
        </w:rPr>
        <w:t>, GBCS90</w:t>
      </w:r>
      <w:r w:rsidRPr="00787866">
        <w:rPr>
          <w:rFonts w:eastAsia="Wingdings"/>
          <w:noProof/>
          <w:sz w:val="26"/>
          <w:szCs w:val="26"/>
          <w:vertAlign w:val="superscript"/>
        </w:rPr>
        <w:t xml:space="preserve"> o</w:t>
      </w:r>
      <w:r w:rsidRPr="00787866">
        <w:rPr>
          <w:rFonts w:eastAsia="Wingdings"/>
          <w:noProof/>
          <w:sz w:val="26"/>
          <w:szCs w:val="26"/>
        </w:rPr>
        <w:t>, GBCST,…</w:t>
      </w:r>
    </w:p>
    <w:p w:rsidR="0028513F" w:rsidRPr="00787866" w:rsidRDefault="0028513F" w:rsidP="0028513F">
      <w:pPr>
        <w:spacing w:after="160" w:line="276" w:lineRule="auto"/>
        <w:jc w:val="center"/>
        <w:rPr>
          <w:rFonts w:eastAsia="Wingdings"/>
          <w:noProof/>
          <w:sz w:val="26"/>
          <w:szCs w:val="26"/>
        </w:rPr>
      </w:pPr>
      <w:r w:rsidRPr="00787866">
        <w:rPr>
          <w:rFonts w:eastAsia="Wingdings"/>
          <w:noProof/>
          <w:sz w:val="26"/>
          <w:szCs w:val="26"/>
          <w:lang w:val="en-US"/>
        </w:rPr>
        <w:drawing>
          <wp:inline distT="0" distB="0" distL="0" distR="0" wp14:anchorId="550C44EB" wp14:editId="52BCD70B">
            <wp:extent cx="5943600" cy="4224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24655"/>
                    </a:xfrm>
                    <a:prstGeom prst="rect">
                      <a:avLst/>
                    </a:prstGeom>
                    <a:noFill/>
                    <a:ln>
                      <a:noFill/>
                    </a:ln>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rPr>
        <w:t>Hình 1.7. Các loại băng chuyền CLIPVEYOR – [2]</w:t>
      </w:r>
    </w:p>
    <w:p w:rsidR="0028513F" w:rsidRPr="00787866" w:rsidRDefault="0028513F" w:rsidP="0028513F">
      <w:pPr>
        <w:pStyle w:val="ListParagraph"/>
        <w:numPr>
          <w:ilvl w:val="0"/>
          <w:numId w:val="4"/>
        </w:numPr>
        <w:spacing w:after="160" w:line="276" w:lineRule="auto"/>
        <w:jc w:val="both"/>
        <w:rPr>
          <w:rFonts w:eastAsia="Wingdings"/>
          <w:b/>
          <w:noProof/>
          <w:sz w:val="26"/>
          <w:szCs w:val="26"/>
        </w:rPr>
      </w:pPr>
      <w:r w:rsidRPr="00787866">
        <w:rPr>
          <w:rFonts w:eastAsia="Wingdings"/>
          <w:b/>
          <w:noProof/>
          <w:sz w:val="26"/>
          <w:szCs w:val="26"/>
        </w:rPr>
        <w:t>Dòng băng chuyền N1</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B</w:t>
      </w:r>
      <w:r>
        <w:rPr>
          <w:rFonts w:eastAsia="Wingdings"/>
          <w:noProof/>
          <w:sz w:val="26"/>
          <w:szCs w:val="26"/>
          <w:lang w:val="en-US"/>
        </w:rPr>
        <w:t>ă</w:t>
      </w:r>
      <w:r w:rsidRPr="00787866">
        <w:rPr>
          <w:rFonts w:eastAsia="Wingdings"/>
          <w:noProof/>
          <w:sz w:val="26"/>
          <w:szCs w:val="26"/>
        </w:rPr>
        <w:t xml:space="preserve">ng chuyền với chức năng phân loại sản phẩm, vận chuyển hàng giữa hai băng chuyền khác,... </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Với mã sản phẩm: GHL, SL, SHT, SB, SBH, REJ, SLS-H, SLJ, FEPC, TLS.</w:t>
      </w:r>
    </w:p>
    <w:p w:rsidR="0028513F" w:rsidRPr="00787866" w:rsidRDefault="0028513F" w:rsidP="0028513F">
      <w:pPr>
        <w:spacing w:after="160" w:line="276" w:lineRule="auto"/>
        <w:jc w:val="center"/>
        <w:rPr>
          <w:rFonts w:eastAsia="Wingdings"/>
          <w:noProof/>
          <w:sz w:val="26"/>
          <w:szCs w:val="26"/>
        </w:rPr>
      </w:pPr>
      <w:r w:rsidRPr="00787866">
        <w:rPr>
          <w:noProof/>
          <w:lang w:val="en-US"/>
        </w:rPr>
        <w:lastRenderedPageBreak/>
        <w:drawing>
          <wp:inline distT="0" distB="0" distL="0" distR="0" wp14:anchorId="31929B83" wp14:editId="6064B440">
            <wp:extent cx="4320045" cy="3657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3020" cy="3660118"/>
                    </a:xfrm>
                    <a:prstGeom prst="rect">
                      <a:avLst/>
                    </a:prstGeom>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rPr>
        <w:t>Hình 1.8. Băng chuyền phân loại sản phẩm SLS – H – [2]</w:t>
      </w:r>
    </w:p>
    <w:p w:rsidR="0028513F" w:rsidRPr="00787866" w:rsidRDefault="0028513F" w:rsidP="0028513F">
      <w:pPr>
        <w:spacing w:after="160" w:line="276" w:lineRule="auto"/>
        <w:jc w:val="center"/>
        <w:rPr>
          <w:rFonts w:eastAsia="Wingdings"/>
          <w:i/>
          <w:noProof/>
          <w:sz w:val="26"/>
          <w:szCs w:val="26"/>
        </w:rPr>
      </w:pPr>
      <w:r w:rsidRPr="00787866">
        <w:rPr>
          <w:noProof/>
          <w:lang w:val="en-US"/>
        </w:rPr>
        <w:drawing>
          <wp:inline distT="0" distB="0" distL="0" distR="0" wp14:anchorId="1263D5EB" wp14:editId="1B12439B">
            <wp:extent cx="2419266" cy="3691467"/>
            <wp:effectExtent l="0" t="0" r="63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20025" cy="3692626"/>
                    </a:xfrm>
                    <a:prstGeom prst="rect">
                      <a:avLst/>
                    </a:prstGeom>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rPr>
        <w:t>Hình 1.9. Băng chuyền hỗ trợ vận chuyển giữa 2 băng tải khác SBHMore – [2]</w:t>
      </w:r>
    </w:p>
    <w:p w:rsidR="0028513F" w:rsidRPr="00787866" w:rsidRDefault="0028513F" w:rsidP="0028513F">
      <w:pPr>
        <w:pStyle w:val="ListParagraph"/>
        <w:numPr>
          <w:ilvl w:val="0"/>
          <w:numId w:val="4"/>
        </w:numPr>
        <w:spacing w:after="160" w:line="276" w:lineRule="auto"/>
        <w:jc w:val="both"/>
        <w:rPr>
          <w:rFonts w:eastAsia="Wingdings"/>
          <w:b/>
          <w:noProof/>
          <w:sz w:val="26"/>
          <w:szCs w:val="26"/>
        </w:rPr>
      </w:pPr>
      <w:r w:rsidRPr="00787866">
        <w:rPr>
          <w:rFonts w:eastAsia="Wingdings"/>
          <w:b/>
          <w:noProof/>
          <w:sz w:val="26"/>
          <w:szCs w:val="26"/>
        </w:rPr>
        <w:lastRenderedPageBreak/>
        <w:t>Dòng băng chuyền MULTIVEYOR</w:t>
      </w:r>
    </w:p>
    <w:p w:rsidR="0028513F" w:rsidRPr="00787866" w:rsidRDefault="0028513F" w:rsidP="0028513F">
      <w:pPr>
        <w:jc w:val="both"/>
        <w:rPr>
          <w:rFonts w:eastAsia="Wingdings"/>
          <w:noProof/>
          <w:sz w:val="26"/>
          <w:szCs w:val="26"/>
        </w:rPr>
      </w:pPr>
      <w:r w:rsidRPr="00787866">
        <w:rPr>
          <w:rFonts w:eastAsia="Wingdings"/>
          <w:noProof/>
          <w:sz w:val="26"/>
          <w:szCs w:val="26"/>
        </w:rPr>
        <w:t xml:space="preserve">- Băng chuyền con lăn với nhiều tùy chọn khác nhau chuyên dùng vận chuyển các loại hàng dạng hộp. </w:t>
      </w:r>
    </w:p>
    <w:p w:rsidR="0028513F" w:rsidRPr="00787866" w:rsidRDefault="0028513F" w:rsidP="0028513F">
      <w:pPr>
        <w:jc w:val="both"/>
        <w:rPr>
          <w:rFonts w:eastAsia="Wingdings"/>
          <w:noProof/>
          <w:sz w:val="26"/>
          <w:szCs w:val="26"/>
        </w:rPr>
      </w:pPr>
      <w:r w:rsidRPr="00787866">
        <w:rPr>
          <w:rFonts w:eastAsia="Wingdings"/>
          <w:noProof/>
          <w:sz w:val="26"/>
          <w:szCs w:val="26"/>
        </w:rPr>
        <w:t>- Với mã sản phẩm: MCD, MCC, MFR, MRT, JRT, …</w:t>
      </w:r>
    </w:p>
    <w:p w:rsidR="0028513F" w:rsidRPr="00787866" w:rsidRDefault="0028513F" w:rsidP="0028513F">
      <w:pPr>
        <w:jc w:val="center"/>
        <w:rPr>
          <w:rFonts w:eastAsia="Wingdings"/>
          <w:noProof/>
          <w:sz w:val="26"/>
          <w:szCs w:val="26"/>
        </w:rPr>
      </w:pPr>
      <w:r w:rsidRPr="00787866">
        <w:rPr>
          <w:rFonts w:eastAsia="Wingdings"/>
          <w:noProof/>
          <w:sz w:val="26"/>
          <w:szCs w:val="26"/>
          <w:lang w:val="en-US"/>
        </w:rPr>
        <w:drawing>
          <wp:inline distT="0" distB="0" distL="0" distR="0" wp14:anchorId="26B863BB" wp14:editId="0AD6CF49">
            <wp:extent cx="5626013" cy="34459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6013" cy="3445933"/>
                    </a:xfrm>
                    <a:prstGeom prst="rect">
                      <a:avLst/>
                    </a:prstGeom>
                    <a:noFill/>
                    <a:ln>
                      <a:noFill/>
                    </a:ln>
                  </pic:spPr>
                </pic:pic>
              </a:graphicData>
            </a:graphic>
          </wp:inline>
        </w:drawing>
      </w:r>
    </w:p>
    <w:p w:rsidR="0028513F" w:rsidRPr="00787866" w:rsidRDefault="0028513F" w:rsidP="0028513F">
      <w:pPr>
        <w:jc w:val="center"/>
        <w:rPr>
          <w:rFonts w:eastAsia="Wingdings"/>
          <w:noProof/>
          <w:sz w:val="26"/>
          <w:szCs w:val="26"/>
        </w:rPr>
      </w:pPr>
      <w:r w:rsidRPr="00787866">
        <w:rPr>
          <w:noProof/>
          <w:lang w:val="en-US"/>
        </w:rPr>
        <w:drawing>
          <wp:inline distT="0" distB="0" distL="0" distR="0" wp14:anchorId="6DDAC888" wp14:editId="7D4BFF44">
            <wp:extent cx="4498005" cy="35475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98005" cy="3547534"/>
                    </a:xfrm>
                    <a:prstGeom prst="rect">
                      <a:avLst/>
                    </a:prstGeom>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rPr>
        <w:t>Hình 1.10. Các loại băng chuyền MULTIVEYOR– [2]</w:t>
      </w:r>
    </w:p>
    <w:p w:rsidR="0028513F" w:rsidRPr="00B37265" w:rsidRDefault="0028513F" w:rsidP="0028513F">
      <w:pPr>
        <w:pStyle w:val="ListParagraph"/>
        <w:spacing w:line="276" w:lineRule="auto"/>
        <w:ind w:left="0"/>
        <w:jc w:val="center"/>
        <w:outlineLvl w:val="0"/>
        <w:rPr>
          <w:rFonts w:eastAsia="Wingdings"/>
          <w:b/>
          <w:noProof/>
          <w:sz w:val="26"/>
          <w:szCs w:val="26"/>
        </w:rPr>
      </w:pPr>
      <w:r w:rsidRPr="00787866">
        <w:rPr>
          <w:rFonts w:eastAsia="Wingdings"/>
          <w:i/>
          <w:noProof/>
          <w:sz w:val="26"/>
          <w:szCs w:val="26"/>
        </w:rPr>
        <w:br w:type="page"/>
      </w:r>
      <w:bookmarkStart w:id="4" w:name="_Toc129762651"/>
      <w:r w:rsidRPr="008F5A5F">
        <w:rPr>
          <w:rFonts w:eastAsia="Wingdings"/>
          <w:b/>
          <w:noProof/>
          <w:sz w:val="32"/>
          <w:szCs w:val="26"/>
        </w:rPr>
        <w:lastRenderedPageBreak/>
        <w:t xml:space="preserve">CHƯƠNG 2: </w:t>
      </w:r>
      <w:r w:rsidRPr="008F5A5F">
        <w:rPr>
          <w:rFonts w:eastAsia="Wingdings"/>
          <w:b/>
          <w:noProof/>
          <w:sz w:val="32"/>
          <w:szCs w:val="26"/>
          <w:lang w:val="en-US"/>
        </w:rPr>
        <w:t xml:space="preserve">TỔNG QUAN VỀ </w:t>
      </w:r>
      <w:r w:rsidRPr="008F5A5F">
        <w:rPr>
          <w:rFonts w:eastAsia="Wingdings"/>
          <w:b/>
          <w:noProof/>
          <w:sz w:val="32"/>
          <w:szCs w:val="26"/>
        </w:rPr>
        <w:t>TẬP ĐOÀN HIEC GROUP (HINO ENGINEERING GROUP) – CÔNG TY SUN FIELD VIỆT NAM</w:t>
      </w:r>
      <w:bookmarkEnd w:id="4"/>
    </w:p>
    <w:p w:rsidR="0028513F" w:rsidRPr="0074574F" w:rsidRDefault="0028513F" w:rsidP="0028513F">
      <w:pPr>
        <w:pStyle w:val="ListParagraph"/>
        <w:numPr>
          <w:ilvl w:val="0"/>
          <w:numId w:val="5"/>
        </w:numPr>
        <w:spacing w:after="160" w:line="276" w:lineRule="auto"/>
        <w:jc w:val="both"/>
        <w:outlineLvl w:val="1"/>
        <w:rPr>
          <w:rFonts w:eastAsia="Wingdings"/>
          <w:b/>
          <w:noProof/>
          <w:sz w:val="28"/>
          <w:szCs w:val="26"/>
        </w:rPr>
      </w:pPr>
      <w:bookmarkStart w:id="5" w:name="_Toc129762652"/>
      <w:r w:rsidRPr="0074574F">
        <w:rPr>
          <w:rFonts w:eastAsia="Wingdings"/>
          <w:b/>
          <w:noProof/>
          <w:sz w:val="28"/>
          <w:szCs w:val="26"/>
        </w:rPr>
        <w:t>Giới thiệu chung về tập đoàn</w:t>
      </w:r>
      <w:bookmarkEnd w:id="5"/>
    </w:p>
    <w:p w:rsidR="0028513F" w:rsidRPr="00787866" w:rsidRDefault="0028513F" w:rsidP="0028513F">
      <w:pPr>
        <w:spacing w:after="160" w:line="276" w:lineRule="auto"/>
        <w:jc w:val="center"/>
        <w:rPr>
          <w:rFonts w:eastAsia="Wingdings"/>
          <w:noProof/>
          <w:sz w:val="26"/>
          <w:szCs w:val="26"/>
        </w:rPr>
      </w:pPr>
      <w:r w:rsidRPr="00787866">
        <w:rPr>
          <w:noProof/>
          <w:lang w:val="en-US"/>
        </w:rPr>
        <w:drawing>
          <wp:inline distT="0" distB="0" distL="0" distR="0" wp14:anchorId="678CC943" wp14:editId="1F120F65">
            <wp:extent cx="2936837" cy="2048933"/>
            <wp:effectExtent l="0" t="0" r="0" b="8890"/>
            <wp:docPr id="17" name="Picture 17" descr="COMPANY PROFILE | Hino Engineering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ANY PROFILE | Hino Engineering Co., Lt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6837" cy="2048933"/>
                    </a:xfrm>
                    <a:prstGeom prst="rect">
                      <a:avLst/>
                    </a:prstGeom>
                    <a:noFill/>
                    <a:ln>
                      <a:noFill/>
                    </a:ln>
                  </pic:spPr>
                </pic:pic>
              </a:graphicData>
            </a:graphic>
          </wp:inline>
        </w:drawing>
      </w:r>
    </w:p>
    <w:p w:rsidR="0028513F" w:rsidRPr="00787866" w:rsidRDefault="0028513F" w:rsidP="0028513F">
      <w:pPr>
        <w:spacing w:after="160" w:line="276" w:lineRule="auto"/>
        <w:jc w:val="center"/>
        <w:rPr>
          <w:rFonts w:eastAsia="Wingdings"/>
          <w:i/>
          <w:noProof/>
          <w:sz w:val="26"/>
          <w:szCs w:val="26"/>
        </w:rPr>
      </w:pPr>
      <w:r w:rsidRPr="00787866">
        <w:rPr>
          <w:rFonts w:eastAsia="Wingdings"/>
          <w:i/>
          <w:noProof/>
          <w:sz w:val="26"/>
          <w:szCs w:val="26"/>
        </w:rPr>
        <w:t>Hình 1.11. Trụ sở tập đoàn HIEC – [3]</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Tên: Tập đoàn Hino Engineering | Hino Engineering ,Inc.</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Địa chỉ trụ sở: 60-7, Takakura-cho, thành phố Hachioji, tỉnh Tokyo, Nhật Bản.</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Ngành nghề kinh doanh: Sản xuất các sản phẩm điện tử và các chi tiết đã được gia công.</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Chủ tịch: Masami ENDO</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Có 1 chi nhánh, 5 văn phòng và 1 nhà mày trong đó có 1 nhà máy ở Bình Dương và 1 văn phòng kỹ thuật ở Đà Nẵng, Việt Nam và 1 văn phòng tại Đài Loan.</w:t>
      </w:r>
    </w:p>
    <w:p w:rsidR="0028513F" w:rsidRPr="00787866" w:rsidRDefault="0028513F" w:rsidP="0028513F">
      <w:pPr>
        <w:pStyle w:val="ListParagraph"/>
        <w:numPr>
          <w:ilvl w:val="0"/>
          <w:numId w:val="1"/>
        </w:numPr>
        <w:spacing w:after="160" w:line="276" w:lineRule="auto"/>
        <w:jc w:val="both"/>
        <w:rPr>
          <w:rFonts w:eastAsia="Wingdings"/>
          <w:noProof/>
          <w:sz w:val="26"/>
          <w:szCs w:val="26"/>
        </w:rPr>
      </w:pPr>
      <w:r w:rsidRPr="00787866">
        <w:rPr>
          <w:rFonts w:eastAsia="Wingdings"/>
          <w:noProof/>
          <w:sz w:val="26"/>
          <w:szCs w:val="26"/>
        </w:rPr>
        <w:t>Thành lập công ty trách nhiệm hữu hạn ở Việt Nam và Đài Loan mang tên Sun Field Việt Nam và Sun Field Taiwan.</w:t>
      </w:r>
    </w:p>
    <w:p w:rsidR="0028513F" w:rsidRPr="0074574F" w:rsidRDefault="0028513F" w:rsidP="0028513F">
      <w:pPr>
        <w:pStyle w:val="ListParagraph"/>
        <w:numPr>
          <w:ilvl w:val="0"/>
          <w:numId w:val="5"/>
        </w:numPr>
        <w:spacing w:after="160" w:line="276" w:lineRule="auto"/>
        <w:jc w:val="both"/>
        <w:outlineLvl w:val="1"/>
        <w:rPr>
          <w:rFonts w:eastAsia="Wingdings"/>
          <w:b/>
          <w:noProof/>
          <w:sz w:val="28"/>
          <w:szCs w:val="26"/>
        </w:rPr>
      </w:pPr>
      <w:bookmarkStart w:id="6" w:name="_Toc129762653"/>
      <w:r w:rsidRPr="0074574F">
        <w:rPr>
          <w:rFonts w:eastAsia="Wingdings"/>
          <w:b/>
          <w:noProof/>
          <w:sz w:val="28"/>
          <w:szCs w:val="26"/>
        </w:rPr>
        <w:t>Lịch sử hình thành và phát triển của công ty</w:t>
      </w:r>
      <w:bookmarkEnd w:id="6"/>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1963: Hino Electric được thành lập như là một nhà máy hợp đồng phụ của Fuji Electric Manufacturing (tên đại diện: Fuji Electric System).</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1978: Hino Engineering được thành lập và tập trung vào thiết kế và phát triển.</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1995-2008: Bán máy tính tích hợp và phát triển công nghệ mới.</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2008: Thành lập văn phòng Suwa, làm về sản xuất và lắp ráp các chi tiết được gia công chính xác.</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2009: Thành lập công ty trách nhiệm hữu hạn Sun Field Việt Nam ở Thành phố Hồ Chí Minh, hoạt động như một nhà máy sản xuất chi tiết bằng ép nhựa, dây chuyền dán mạch và lắp ráp. Thành lập văn phòng Chubu.</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2010: Thành lập công ty Sun Field Taiwan tại Đài Loan.</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2015: Nhà máy ở Việt Nam được khánh thành.</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2018: Mở trung tâm kỹ thuật ở Đà Nẵng, văn phòng Chubu đổi tên thành chi nhánh Chubu, mở rộng xây dựng Sun Field Việt nam.</w:t>
      </w:r>
    </w:p>
    <w:p w:rsidR="0028513F" w:rsidRPr="0074574F" w:rsidRDefault="0028513F" w:rsidP="0028513F">
      <w:pPr>
        <w:pStyle w:val="ListParagraph"/>
        <w:numPr>
          <w:ilvl w:val="0"/>
          <w:numId w:val="5"/>
        </w:numPr>
        <w:jc w:val="both"/>
        <w:outlineLvl w:val="1"/>
        <w:rPr>
          <w:rFonts w:eastAsia="Wingdings"/>
          <w:noProof/>
          <w:sz w:val="28"/>
          <w:szCs w:val="26"/>
        </w:rPr>
      </w:pPr>
      <w:bookmarkStart w:id="7" w:name="_Toc129762654"/>
      <w:r w:rsidRPr="0074574F">
        <w:rPr>
          <w:rFonts w:eastAsia="Wingdings"/>
          <w:b/>
          <w:noProof/>
          <w:sz w:val="28"/>
          <w:szCs w:val="26"/>
        </w:rPr>
        <w:lastRenderedPageBreak/>
        <w:t>Công ty Sun Field Việt Nam và Văn phòng đại diện tại Đà Nẵng</w:t>
      </w:r>
      <w:bookmarkEnd w:id="7"/>
    </w:p>
    <w:p w:rsidR="0028513F" w:rsidRPr="00787866" w:rsidRDefault="0028513F" w:rsidP="0028513F">
      <w:pPr>
        <w:pStyle w:val="ListParagraph"/>
        <w:numPr>
          <w:ilvl w:val="0"/>
          <w:numId w:val="6"/>
        </w:numPr>
        <w:jc w:val="both"/>
        <w:rPr>
          <w:rFonts w:eastAsia="Wingdings"/>
          <w:noProof/>
          <w:sz w:val="26"/>
          <w:szCs w:val="26"/>
        </w:rPr>
      </w:pPr>
      <w:r w:rsidRPr="00787866">
        <w:rPr>
          <w:rFonts w:eastAsia="Wingdings"/>
          <w:b/>
          <w:noProof/>
          <w:sz w:val="26"/>
          <w:szCs w:val="26"/>
        </w:rPr>
        <w:t>Công ty Sun Field Việt Nam</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Địa chỉ: số 42 VSIP đường số 3, khu công nghiệp Việt Nam -Singapore, Phường Thuận Giao, Thành phố Thuận An, Tỉnh Bình Dương, Việt Nam.</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Giám đốc: Trần Văn Mẫn.</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Ngành nghề kinh doanh: Sản xuất, gia công lắp ráp các loại sản phẩm ép nhựa; sản xuất, gia công, lắp ráp các loại linh kiện điện tử và bo mạch dùng cho màn hình điều khiển và màn hình vi tính; Sản xuất, gia công, lắp ráp các loại linh kiện của động cơ.</w:t>
      </w:r>
    </w:p>
    <w:p w:rsidR="0028513F" w:rsidRPr="00787866" w:rsidRDefault="0028513F" w:rsidP="0028513F">
      <w:pPr>
        <w:pStyle w:val="ListParagraph"/>
        <w:numPr>
          <w:ilvl w:val="0"/>
          <w:numId w:val="6"/>
        </w:numPr>
        <w:jc w:val="both"/>
        <w:rPr>
          <w:rFonts w:eastAsia="Wingdings"/>
          <w:b/>
          <w:noProof/>
          <w:sz w:val="26"/>
          <w:szCs w:val="26"/>
        </w:rPr>
      </w:pPr>
      <w:r w:rsidRPr="00787866">
        <w:rPr>
          <w:rFonts w:eastAsia="Wingdings"/>
          <w:b/>
          <w:noProof/>
          <w:sz w:val="26"/>
          <w:szCs w:val="26"/>
        </w:rPr>
        <w:t>Văn phòng đại diện tại Đà Nẵng</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Địa chỉ: 15 Vũ Văn Cẩn, Phường Hoà Hải, Quận Ngũ Hành Sơn, Thành phố Đà Nẵng, Việt Nam.</w:t>
      </w:r>
    </w:p>
    <w:p w:rsidR="0028513F" w:rsidRPr="00787866" w:rsidRDefault="0028513F" w:rsidP="0028513F">
      <w:pPr>
        <w:pStyle w:val="ListParagraph"/>
        <w:numPr>
          <w:ilvl w:val="0"/>
          <w:numId w:val="1"/>
        </w:numPr>
        <w:jc w:val="both"/>
        <w:rPr>
          <w:rFonts w:eastAsia="Wingdings"/>
          <w:noProof/>
          <w:sz w:val="26"/>
          <w:szCs w:val="26"/>
        </w:rPr>
      </w:pPr>
      <w:r w:rsidRPr="00787866">
        <w:rPr>
          <w:rFonts w:eastAsia="Wingdings"/>
          <w:noProof/>
          <w:sz w:val="26"/>
          <w:szCs w:val="26"/>
        </w:rPr>
        <w:t>Người đại diện: Trần Văn Mẫn.</w:t>
      </w:r>
    </w:p>
    <w:p w:rsidR="0028513F" w:rsidRPr="0074574F" w:rsidRDefault="0028513F" w:rsidP="0028513F">
      <w:pPr>
        <w:pStyle w:val="ListParagraph"/>
        <w:numPr>
          <w:ilvl w:val="0"/>
          <w:numId w:val="5"/>
        </w:numPr>
        <w:jc w:val="both"/>
        <w:outlineLvl w:val="1"/>
        <w:rPr>
          <w:rFonts w:eastAsia="Wingdings"/>
          <w:b/>
          <w:noProof/>
          <w:sz w:val="28"/>
          <w:szCs w:val="26"/>
        </w:rPr>
      </w:pPr>
      <w:bookmarkStart w:id="8" w:name="_Toc129762655"/>
      <w:r w:rsidRPr="0074574F">
        <w:rPr>
          <w:rFonts w:eastAsia="Wingdings"/>
          <w:b/>
          <w:noProof/>
          <w:sz w:val="28"/>
          <w:szCs w:val="26"/>
        </w:rPr>
        <w:t xml:space="preserve">Sản phẩm của </w:t>
      </w:r>
      <w:r w:rsidRPr="0074574F">
        <w:rPr>
          <w:rFonts w:eastAsia="Wingdings"/>
          <w:b/>
          <w:noProof/>
          <w:sz w:val="28"/>
          <w:szCs w:val="26"/>
          <w:lang w:val="en-US"/>
        </w:rPr>
        <w:t>Công ty</w:t>
      </w:r>
      <w:bookmarkEnd w:id="8"/>
    </w:p>
    <w:p w:rsidR="0028513F" w:rsidRPr="00787866" w:rsidRDefault="0028513F" w:rsidP="0028513F">
      <w:pPr>
        <w:pStyle w:val="ListParagraph"/>
        <w:numPr>
          <w:ilvl w:val="0"/>
          <w:numId w:val="7"/>
        </w:numPr>
        <w:jc w:val="both"/>
        <w:rPr>
          <w:rFonts w:eastAsia="Wingdings"/>
          <w:b/>
          <w:noProof/>
          <w:sz w:val="26"/>
          <w:szCs w:val="26"/>
        </w:rPr>
      </w:pPr>
      <w:r w:rsidRPr="00787866">
        <w:rPr>
          <w:rFonts w:eastAsia="Wingdings"/>
          <w:b/>
          <w:noProof/>
          <w:sz w:val="26"/>
          <w:szCs w:val="26"/>
        </w:rPr>
        <w:t>Sản phẩm về điện tử</w:t>
      </w:r>
    </w:p>
    <w:p w:rsidR="0028513F" w:rsidRPr="00787866" w:rsidRDefault="0028513F" w:rsidP="0028513F">
      <w:pPr>
        <w:pStyle w:val="ListParagraph"/>
        <w:numPr>
          <w:ilvl w:val="0"/>
          <w:numId w:val="1"/>
        </w:numPr>
        <w:jc w:val="both"/>
        <w:rPr>
          <w:rFonts w:eastAsia="Wingdings"/>
          <w:b/>
          <w:noProof/>
          <w:sz w:val="26"/>
          <w:szCs w:val="26"/>
        </w:rPr>
      </w:pPr>
      <w:r w:rsidRPr="00787866">
        <w:rPr>
          <w:rFonts w:eastAsia="Wingdings"/>
          <w:noProof/>
          <w:sz w:val="26"/>
          <w:szCs w:val="26"/>
        </w:rPr>
        <w:t>CPU Board, hệ thống nhúng, máy ảnh công nghiệp, màn hình.</w:t>
      </w:r>
    </w:p>
    <w:p w:rsidR="0028513F" w:rsidRPr="00787866" w:rsidRDefault="0028513F" w:rsidP="0028513F">
      <w:pPr>
        <w:jc w:val="center"/>
        <w:rPr>
          <w:rFonts w:eastAsia="Wingdings"/>
          <w:b/>
          <w:noProof/>
          <w:sz w:val="26"/>
          <w:szCs w:val="26"/>
        </w:rPr>
      </w:pPr>
      <w:r w:rsidRPr="00787866">
        <w:rPr>
          <w:rFonts w:eastAsia="Wingdings"/>
          <w:b/>
          <w:noProof/>
          <w:sz w:val="26"/>
          <w:szCs w:val="26"/>
          <w:lang w:val="en-US"/>
        </w:rPr>
        <w:drawing>
          <wp:inline distT="0" distB="0" distL="0" distR="0" wp14:anchorId="2AFE96EB" wp14:editId="03F08E77">
            <wp:extent cx="5454650" cy="320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4650" cy="3200400"/>
                    </a:xfrm>
                    <a:prstGeom prst="rect">
                      <a:avLst/>
                    </a:prstGeom>
                    <a:noFill/>
                    <a:ln>
                      <a:noFill/>
                    </a:ln>
                  </pic:spPr>
                </pic:pic>
              </a:graphicData>
            </a:graphic>
          </wp:inline>
        </w:drawing>
      </w:r>
    </w:p>
    <w:p w:rsidR="0028513F" w:rsidRPr="00787866" w:rsidRDefault="0028513F" w:rsidP="0028513F">
      <w:pPr>
        <w:jc w:val="center"/>
        <w:rPr>
          <w:rFonts w:eastAsia="Wingdings"/>
          <w:i/>
          <w:noProof/>
          <w:sz w:val="26"/>
          <w:szCs w:val="26"/>
        </w:rPr>
      </w:pPr>
      <w:r w:rsidRPr="00787866">
        <w:rPr>
          <w:rFonts w:eastAsia="Wingdings"/>
          <w:i/>
          <w:noProof/>
          <w:sz w:val="26"/>
          <w:szCs w:val="26"/>
        </w:rPr>
        <w:t>Hình 1.12. Sản phẩm điện tử của HIEC Group – [4]</w:t>
      </w:r>
    </w:p>
    <w:p w:rsidR="0028513F" w:rsidRPr="00787866" w:rsidRDefault="0028513F" w:rsidP="0028513F">
      <w:pPr>
        <w:pStyle w:val="ListParagraph"/>
        <w:numPr>
          <w:ilvl w:val="0"/>
          <w:numId w:val="7"/>
        </w:numPr>
        <w:rPr>
          <w:rFonts w:eastAsia="Wingdings"/>
          <w:b/>
          <w:noProof/>
          <w:sz w:val="26"/>
          <w:szCs w:val="26"/>
        </w:rPr>
      </w:pPr>
      <w:r w:rsidRPr="00787866">
        <w:rPr>
          <w:rFonts w:eastAsia="Wingdings"/>
          <w:b/>
          <w:noProof/>
          <w:sz w:val="26"/>
          <w:szCs w:val="26"/>
        </w:rPr>
        <w:t>Sản phẩm về gia công</w:t>
      </w:r>
    </w:p>
    <w:p w:rsidR="0028513F" w:rsidRPr="00787866" w:rsidRDefault="0028513F" w:rsidP="0028513F">
      <w:pPr>
        <w:pStyle w:val="ListParagraph"/>
        <w:numPr>
          <w:ilvl w:val="0"/>
          <w:numId w:val="1"/>
        </w:numPr>
        <w:jc w:val="both"/>
        <w:rPr>
          <w:rFonts w:eastAsia="Wingdings"/>
          <w:b/>
          <w:noProof/>
          <w:sz w:val="26"/>
          <w:szCs w:val="26"/>
        </w:rPr>
      </w:pPr>
      <w:r w:rsidRPr="00787866">
        <w:rPr>
          <w:rFonts w:eastAsia="Wingdings"/>
          <w:noProof/>
          <w:sz w:val="26"/>
          <w:szCs w:val="26"/>
        </w:rPr>
        <w:t>Các chi tiết nhựa ép, đúc nhôm, đùn nhôm, ép kim loại.</w:t>
      </w:r>
    </w:p>
    <w:p w:rsidR="0028513F" w:rsidRPr="00787866" w:rsidRDefault="0028513F" w:rsidP="0028513F">
      <w:pPr>
        <w:pStyle w:val="ListParagraph"/>
        <w:numPr>
          <w:ilvl w:val="0"/>
          <w:numId w:val="1"/>
        </w:numPr>
        <w:jc w:val="both"/>
        <w:rPr>
          <w:rFonts w:eastAsia="Wingdings"/>
          <w:b/>
          <w:noProof/>
          <w:sz w:val="26"/>
          <w:szCs w:val="26"/>
        </w:rPr>
      </w:pPr>
      <w:r w:rsidRPr="00787866">
        <w:rPr>
          <w:rFonts w:eastAsia="Wingdings"/>
          <w:noProof/>
          <w:sz w:val="26"/>
          <w:szCs w:val="26"/>
        </w:rPr>
        <w:t>Các chi tiết kim loại được gia công, các dụng cụ, đồ gá, ốc vít, cao su.</w:t>
      </w:r>
    </w:p>
    <w:p w:rsidR="0028513F" w:rsidRPr="00787866" w:rsidRDefault="0028513F" w:rsidP="0028513F">
      <w:pPr>
        <w:jc w:val="center"/>
        <w:rPr>
          <w:rFonts w:eastAsia="Wingdings"/>
          <w:b/>
          <w:noProof/>
          <w:sz w:val="32"/>
          <w:szCs w:val="26"/>
        </w:rPr>
      </w:pPr>
      <w:r w:rsidRPr="00787866">
        <w:rPr>
          <w:noProof/>
          <w:lang w:val="en-US"/>
        </w:rPr>
        <w:lastRenderedPageBreak/>
        <w:drawing>
          <wp:inline distT="0" distB="0" distL="0" distR="0" wp14:anchorId="3E961D95" wp14:editId="1FF9B95E">
            <wp:extent cx="5943600" cy="4561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61205"/>
                    </a:xfrm>
                    <a:prstGeom prst="rect">
                      <a:avLst/>
                    </a:prstGeom>
                  </pic:spPr>
                </pic:pic>
              </a:graphicData>
            </a:graphic>
          </wp:inline>
        </w:drawing>
      </w:r>
      <w:r w:rsidRPr="00787866">
        <w:rPr>
          <w:rFonts w:eastAsia="Wingdings"/>
          <w:b/>
          <w:noProof/>
          <w:sz w:val="32"/>
          <w:szCs w:val="26"/>
        </w:rPr>
        <w:t xml:space="preserve"> </w:t>
      </w:r>
    </w:p>
    <w:p w:rsidR="0028513F" w:rsidRPr="00787866" w:rsidRDefault="0028513F" w:rsidP="0028513F">
      <w:pPr>
        <w:jc w:val="center"/>
        <w:rPr>
          <w:rFonts w:eastAsia="Wingdings"/>
          <w:i/>
          <w:noProof/>
          <w:sz w:val="26"/>
          <w:szCs w:val="26"/>
        </w:rPr>
      </w:pPr>
      <w:r w:rsidRPr="00787866">
        <w:rPr>
          <w:rFonts w:eastAsia="Wingdings"/>
          <w:i/>
          <w:noProof/>
          <w:sz w:val="26"/>
          <w:szCs w:val="26"/>
        </w:rPr>
        <w:t>Hình 2.3. Sản phẩm gia công của HIEC Group – [5]</w:t>
      </w:r>
    </w:p>
    <w:p w:rsidR="0028513F" w:rsidRPr="00787866" w:rsidRDefault="0028513F" w:rsidP="0028513F">
      <w:pPr>
        <w:rPr>
          <w:rFonts w:eastAsia="Wingdings"/>
          <w:b/>
          <w:bCs/>
          <w:noProof/>
          <w:sz w:val="32"/>
          <w:szCs w:val="32"/>
        </w:rPr>
      </w:pPr>
      <w:r w:rsidRPr="00787866">
        <w:rPr>
          <w:rFonts w:eastAsia="Wingdings"/>
          <w:b/>
          <w:bCs/>
          <w:noProof/>
          <w:sz w:val="32"/>
          <w:szCs w:val="32"/>
        </w:rPr>
        <w:br w:type="page"/>
      </w:r>
    </w:p>
    <w:p w:rsidR="0028513F" w:rsidRPr="00797316" w:rsidRDefault="0028513F" w:rsidP="0028513F">
      <w:pPr>
        <w:pStyle w:val="ListParagraph"/>
        <w:spacing w:line="276" w:lineRule="auto"/>
        <w:ind w:left="0"/>
        <w:jc w:val="center"/>
        <w:outlineLvl w:val="0"/>
        <w:rPr>
          <w:rFonts w:eastAsia="Wingdings"/>
          <w:b/>
          <w:bCs/>
          <w:noProof/>
          <w:sz w:val="32"/>
          <w:szCs w:val="32"/>
          <w:lang w:val="en-US"/>
        </w:rPr>
      </w:pPr>
      <w:bookmarkStart w:id="9" w:name="_Toc129762660"/>
      <w:r>
        <w:rPr>
          <w:rFonts w:eastAsia="Wingdings"/>
          <w:b/>
          <w:bCs/>
          <w:noProof/>
          <w:sz w:val="32"/>
          <w:szCs w:val="32"/>
          <w:lang w:val="en-US"/>
        </w:rPr>
        <w:lastRenderedPageBreak/>
        <w:t>CHƯƠNG 3</w:t>
      </w:r>
      <w:r w:rsidRPr="00730AEB">
        <w:rPr>
          <w:rFonts w:eastAsia="Wingdings"/>
          <w:b/>
          <w:bCs/>
          <w:noProof/>
          <w:sz w:val="32"/>
          <w:szCs w:val="32"/>
        </w:rPr>
        <w:t xml:space="preserve">: </w:t>
      </w:r>
      <w:r>
        <w:rPr>
          <w:rFonts w:eastAsia="Wingdings"/>
          <w:b/>
          <w:bCs/>
          <w:noProof/>
          <w:sz w:val="32"/>
          <w:szCs w:val="32"/>
          <w:lang w:val="en-US"/>
        </w:rPr>
        <w:t>ĐỀ TÀI ĐỒ ÁN DOANH NGHIỆP</w:t>
      </w:r>
      <w:bookmarkEnd w:id="9"/>
    </w:p>
    <w:p w:rsidR="0028513F" w:rsidRPr="00157733" w:rsidRDefault="0028513F" w:rsidP="0028513F">
      <w:pPr>
        <w:pStyle w:val="ListParagraph"/>
        <w:numPr>
          <w:ilvl w:val="0"/>
          <w:numId w:val="10"/>
        </w:numPr>
        <w:jc w:val="both"/>
        <w:outlineLvl w:val="1"/>
        <w:rPr>
          <w:b/>
          <w:noProof/>
          <w:sz w:val="28"/>
          <w:szCs w:val="26"/>
        </w:rPr>
      </w:pPr>
      <w:bookmarkStart w:id="10" w:name="_Toc129762661"/>
      <w:r w:rsidRPr="00157733">
        <w:rPr>
          <w:b/>
          <w:noProof/>
          <w:sz w:val="28"/>
          <w:szCs w:val="26"/>
        </w:rPr>
        <w:t>Đặt vấn đề</w:t>
      </w:r>
      <w:bookmarkEnd w:id="10"/>
    </w:p>
    <w:p w:rsidR="0028513F" w:rsidRPr="00787866" w:rsidRDefault="0028513F" w:rsidP="0028513F">
      <w:pPr>
        <w:ind w:firstLine="720"/>
        <w:jc w:val="both"/>
        <w:rPr>
          <w:noProof/>
          <w:sz w:val="26"/>
          <w:szCs w:val="26"/>
        </w:rPr>
      </w:pPr>
      <w:r w:rsidRPr="00787866">
        <w:rPr>
          <w:noProof/>
          <w:sz w:val="26"/>
          <w:szCs w:val="26"/>
        </w:rPr>
        <w:t>Ngày nay, với nhu cầu sử dụng hàng hoá đặc biệt là các loại thực phẩm đóng gói ngày càng cao; các nhà máy sản suất cũng được đẩy mạnh để đáp ứng với nhu cầu của thị trường. Để gia tăng thêm năng suất làm việc, các nhà máy đang dần thay thế các nhân công làm việc nặng bằng các loại máy móc với các ưu điểm như: năng suất làm việc cao, đáp ứng nhu cầu doanh nghiệp, tiết kiệm chi phí,…</w:t>
      </w:r>
    </w:p>
    <w:p w:rsidR="0028513F" w:rsidRPr="00787866" w:rsidRDefault="0028513F" w:rsidP="0028513F">
      <w:pPr>
        <w:ind w:firstLine="720"/>
        <w:jc w:val="both"/>
        <w:rPr>
          <w:noProof/>
          <w:sz w:val="26"/>
          <w:szCs w:val="26"/>
        </w:rPr>
      </w:pPr>
      <w:r w:rsidRPr="00787866">
        <w:rPr>
          <w:noProof/>
          <w:sz w:val="26"/>
          <w:szCs w:val="26"/>
        </w:rPr>
        <w:t>Tổng quan:</w:t>
      </w:r>
    </w:p>
    <w:p w:rsidR="0028513F" w:rsidRPr="00787866" w:rsidRDefault="0028513F" w:rsidP="0028513F">
      <w:pPr>
        <w:pStyle w:val="ListParagraph"/>
        <w:widowControl w:val="0"/>
        <w:numPr>
          <w:ilvl w:val="0"/>
          <w:numId w:val="9"/>
        </w:numPr>
        <w:spacing w:before="60" w:after="60"/>
        <w:jc w:val="both"/>
        <w:rPr>
          <w:noProof/>
          <w:sz w:val="26"/>
          <w:szCs w:val="26"/>
        </w:rPr>
      </w:pPr>
      <w:r w:rsidRPr="00787866">
        <w:rPr>
          <w:noProof/>
          <w:sz w:val="26"/>
          <w:szCs w:val="26"/>
        </w:rPr>
        <w:t>Vấn đề đặt ra của doanh nghiệp là sắp xếp các sản phẩm thành một hàng theo phương dọc của các sản phẩm. Sản phẩm ở đây là các cháo đóng gói.</w:t>
      </w:r>
    </w:p>
    <w:p w:rsidR="0028513F" w:rsidRPr="00787866" w:rsidRDefault="0028513F" w:rsidP="0028513F">
      <w:pPr>
        <w:pStyle w:val="ListParagraph"/>
        <w:widowControl w:val="0"/>
        <w:numPr>
          <w:ilvl w:val="0"/>
          <w:numId w:val="9"/>
        </w:numPr>
        <w:spacing w:before="60" w:after="60"/>
        <w:jc w:val="both"/>
        <w:rPr>
          <w:noProof/>
          <w:sz w:val="26"/>
          <w:szCs w:val="26"/>
        </w:rPr>
      </w:pPr>
      <w:r w:rsidRPr="00787866">
        <w:rPr>
          <w:noProof/>
          <w:sz w:val="26"/>
          <w:szCs w:val="26"/>
        </w:rPr>
        <w:t>Sản phẩm đầu vào có kích thước: 90~100W x 145~160L x 10H.</w:t>
      </w:r>
    </w:p>
    <w:p w:rsidR="0028513F" w:rsidRPr="00787866" w:rsidRDefault="0028513F" w:rsidP="0028513F">
      <w:pPr>
        <w:pStyle w:val="ListParagraph"/>
        <w:widowControl w:val="0"/>
        <w:numPr>
          <w:ilvl w:val="0"/>
          <w:numId w:val="9"/>
        </w:numPr>
        <w:spacing w:before="60" w:after="60"/>
        <w:jc w:val="both"/>
        <w:rPr>
          <w:noProof/>
          <w:sz w:val="26"/>
          <w:szCs w:val="26"/>
        </w:rPr>
      </w:pPr>
      <w:r w:rsidRPr="00787866">
        <w:rPr>
          <w:noProof/>
          <w:sz w:val="26"/>
          <w:szCs w:val="26"/>
        </w:rPr>
        <w:t>Các yêu cầu của doanh nghiệp:</w:t>
      </w:r>
    </w:p>
    <w:p w:rsidR="0028513F" w:rsidRPr="00787866" w:rsidRDefault="0028513F" w:rsidP="0028513F">
      <w:pPr>
        <w:pStyle w:val="ListParagraph"/>
        <w:widowControl w:val="0"/>
        <w:numPr>
          <w:ilvl w:val="3"/>
          <w:numId w:val="8"/>
        </w:numPr>
        <w:spacing w:before="60" w:after="60"/>
        <w:ind w:firstLine="720"/>
        <w:jc w:val="both"/>
        <w:rPr>
          <w:noProof/>
          <w:sz w:val="26"/>
          <w:szCs w:val="26"/>
        </w:rPr>
      </w:pPr>
      <w:r w:rsidRPr="00787866">
        <w:rPr>
          <w:noProof/>
          <w:sz w:val="26"/>
          <w:szCs w:val="26"/>
        </w:rPr>
        <w:t>Thiết bị đặt sau công đoạn đổ thùng hàng.</w:t>
      </w:r>
    </w:p>
    <w:p w:rsidR="0028513F" w:rsidRPr="00787866" w:rsidRDefault="0028513F" w:rsidP="0028513F">
      <w:pPr>
        <w:pStyle w:val="ListParagraph"/>
        <w:widowControl w:val="0"/>
        <w:numPr>
          <w:ilvl w:val="3"/>
          <w:numId w:val="8"/>
        </w:numPr>
        <w:spacing w:before="60" w:after="60"/>
        <w:ind w:firstLine="720"/>
        <w:jc w:val="both"/>
        <w:rPr>
          <w:noProof/>
          <w:sz w:val="26"/>
          <w:szCs w:val="26"/>
        </w:rPr>
      </w:pPr>
      <w:r w:rsidRPr="00787866">
        <w:rPr>
          <w:noProof/>
          <w:sz w:val="26"/>
          <w:szCs w:val="26"/>
        </w:rPr>
        <w:t>Thiết bị phải tách được các túi chồng lên nhau.</w:t>
      </w:r>
    </w:p>
    <w:p w:rsidR="0028513F" w:rsidRPr="00787866" w:rsidRDefault="0028513F" w:rsidP="0028513F">
      <w:pPr>
        <w:pStyle w:val="ListParagraph"/>
        <w:widowControl w:val="0"/>
        <w:numPr>
          <w:ilvl w:val="0"/>
          <w:numId w:val="8"/>
        </w:numPr>
        <w:spacing w:before="60" w:after="60"/>
        <w:ind w:firstLine="720"/>
        <w:jc w:val="both"/>
        <w:rPr>
          <w:noProof/>
          <w:sz w:val="26"/>
          <w:szCs w:val="26"/>
        </w:rPr>
      </w:pPr>
      <w:r w:rsidRPr="00787866">
        <w:rPr>
          <w:noProof/>
          <w:sz w:val="26"/>
          <w:szCs w:val="26"/>
        </w:rPr>
        <w:t>Thiết bị xếp các túi thành 1 hàng theo phương chiều dài túi.</w:t>
      </w:r>
    </w:p>
    <w:p w:rsidR="0028513F" w:rsidRPr="00787866" w:rsidRDefault="0028513F" w:rsidP="0028513F">
      <w:pPr>
        <w:pStyle w:val="ListParagraph"/>
        <w:widowControl w:val="0"/>
        <w:numPr>
          <w:ilvl w:val="0"/>
          <w:numId w:val="8"/>
        </w:numPr>
        <w:spacing w:before="60" w:after="60"/>
        <w:ind w:firstLine="720"/>
        <w:jc w:val="both"/>
        <w:rPr>
          <w:noProof/>
          <w:sz w:val="26"/>
          <w:szCs w:val="26"/>
        </w:rPr>
      </w:pPr>
      <w:r w:rsidRPr="00787866">
        <w:rPr>
          <w:noProof/>
          <w:sz w:val="26"/>
          <w:szCs w:val="26"/>
        </w:rPr>
        <w:t>Không cần thực hiện sắp xếp hướng và bề mặt của túi.</w:t>
      </w:r>
    </w:p>
    <w:p w:rsidR="0028513F" w:rsidRPr="00787866" w:rsidRDefault="0028513F" w:rsidP="0028513F">
      <w:pPr>
        <w:pStyle w:val="ListParagraph"/>
        <w:widowControl w:val="0"/>
        <w:numPr>
          <w:ilvl w:val="0"/>
          <w:numId w:val="8"/>
        </w:numPr>
        <w:spacing w:before="60" w:after="60"/>
        <w:ind w:firstLine="720"/>
        <w:jc w:val="both"/>
        <w:rPr>
          <w:noProof/>
          <w:sz w:val="26"/>
          <w:szCs w:val="26"/>
        </w:rPr>
      </w:pPr>
      <w:r w:rsidRPr="00787866">
        <w:rPr>
          <w:noProof/>
          <w:sz w:val="26"/>
          <w:szCs w:val="26"/>
        </w:rPr>
        <w:t>Thiết bị đáp ứng được cho 2 loại sản phẩm.</w:t>
      </w:r>
    </w:p>
    <w:p w:rsidR="0028513F" w:rsidRPr="00787866" w:rsidRDefault="0028513F" w:rsidP="0028513F">
      <w:pPr>
        <w:pStyle w:val="ListParagraph"/>
        <w:widowControl w:val="0"/>
        <w:numPr>
          <w:ilvl w:val="0"/>
          <w:numId w:val="8"/>
        </w:numPr>
        <w:spacing w:before="60" w:after="60"/>
        <w:ind w:firstLine="720"/>
        <w:jc w:val="both"/>
        <w:rPr>
          <w:noProof/>
          <w:sz w:val="26"/>
          <w:szCs w:val="26"/>
        </w:rPr>
      </w:pPr>
      <w:r w:rsidRPr="00787866">
        <w:rPr>
          <w:noProof/>
          <w:sz w:val="26"/>
          <w:szCs w:val="26"/>
        </w:rPr>
        <w:t>Năng suất: 120 túi/phút.</w:t>
      </w:r>
    </w:p>
    <w:p w:rsidR="0028513F" w:rsidRPr="00787866" w:rsidRDefault="0028513F" w:rsidP="0028513F">
      <w:pPr>
        <w:pStyle w:val="ListParagraph"/>
        <w:ind w:left="0"/>
        <w:jc w:val="center"/>
        <w:rPr>
          <w:i/>
          <w:iCs/>
          <w:noProof/>
          <w:sz w:val="26"/>
          <w:szCs w:val="26"/>
        </w:rPr>
      </w:pPr>
      <w:r w:rsidRPr="00787866">
        <w:rPr>
          <w:noProof/>
          <w:sz w:val="26"/>
          <w:szCs w:val="26"/>
          <w:lang w:val="en-US"/>
        </w:rPr>
        <w:drawing>
          <wp:inline distT="0" distB="0" distL="0" distR="0" wp14:anchorId="5507B096" wp14:editId="230E5D10">
            <wp:extent cx="3331210" cy="1306830"/>
            <wp:effectExtent l="0" t="0" r="2540" b="762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31210" cy="1306830"/>
                    </a:xfrm>
                    <a:prstGeom prst="rect">
                      <a:avLst/>
                    </a:prstGeom>
                  </pic:spPr>
                </pic:pic>
              </a:graphicData>
            </a:graphic>
          </wp:inline>
        </w:drawing>
      </w:r>
    </w:p>
    <w:p w:rsidR="0028513F" w:rsidRPr="00787866" w:rsidRDefault="0028513F" w:rsidP="0028513F">
      <w:pPr>
        <w:pStyle w:val="ListParagraph"/>
        <w:ind w:left="0"/>
        <w:jc w:val="center"/>
        <w:rPr>
          <w:i/>
          <w:iCs/>
          <w:noProof/>
          <w:sz w:val="26"/>
          <w:szCs w:val="26"/>
        </w:rPr>
      </w:pPr>
      <w:r w:rsidRPr="00787866">
        <w:rPr>
          <w:i/>
          <w:iCs/>
          <w:noProof/>
          <w:sz w:val="26"/>
          <w:szCs w:val="26"/>
        </w:rPr>
        <w:t>Hình 3.1. Hình ảnh mô tả yêu cầu của doanh nghiệp</w:t>
      </w:r>
    </w:p>
    <w:p w:rsidR="0015065A" w:rsidRPr="002043C4" w:rsidRDefault="0015065A" w:rsidP="0015065A">
      <w:pPr>
        <w:pStyle w:val="ListParagraph"/>
        <w:numPr>
          <w:ilvl w:val="0"/>
          <w:numId w:val="10"/>
        </w:numPr>
        <w:outlineLvl w:val="1"/>
        <w:rPr>
          <w:b/>
          <w:noProof/>
          <w:sz w:val="28"/>
          <w:szCs w:val="26"/>
        </w:rPr>
      </w:pPr>
      <w:bookmarkStart w:id="11" w:name="_Toc129762662"/>
      <w:r w:rsidRPr="002043C4">
        <w:rPr>
          <w:b/>
          <w:noProof/>
          <w:sz w:val="28"/>
          <w:szCs w:val="26"/>
        </w:rPr>
        <w:t>Kết quả nghiên cứu và khảo sát</w:t>
      </w:r>
      <w:bookmarkEnd w:id="11"/>
    </w:p>
    <w:p w:rsidR="0015065A" w:rsidRPr="00787866" w:rsidRDefault="0015065A" w:rsidP="0015065A">
      <w:pPr>
        <w:ind w:firstLine="720"/>
        <w:jc w:val="both"/>
        <w:rPr>
          <w:noProof/>
          <w:sz w:val="26"/>
          <w:shd w:val="clear" w:color="auto" w:fill="FFFFFF"/>
        </w:rPr>
      </w:pPr>
      <w:r w:rsidRPr="00787866">
        <w:rPr>
          <w:noProof/>
          <w:sz w:val="26"/>
        </w:rPr>
        <w:t>Phần ý tưởng chính của đề tài lấy cảm hứng từ lực ly tâm, sắp xếp các túi thực phẩm thành một trật tự bằng cách đưa chúng ra phần rìa của một mặt nón quay và có góc nghiêng. Kết hợp với các thanh chắn để đáp ứng yêu cầu tách các túi thực phẩm chồng lên nhau</w:t>
      </w:r>
      <w:r w:rsidRPr="00787866">
        <w:rPr>
          <w:noProof/>
        </w:rPr>
        <w:t>.</w:t>
      </w:r>
    </w:p>
    <w:p w:rsidR="0015065A" w:rsidRPr="00787866" w:rsidRDefault="0015065A" w:rsidP="0015065A">
      <w:pPr>
        <w:jc w:val="center"/>
        <w:rPr>
          <w:noProof/>
          <w:sz w:val="26"/>
          <w:szCs w:val="26"/>
        </w:rPr>
      </w:pPr>
      <w:r w:rsidRPr="00787866">
        <w:rPr>
          <w:noProof/>
          <w:sz w:val="26"/>
          <w:szCs w:val="26"/>
          <w:lang w:val="en-US"/>
        </w:rPr>
        <w:drawing>
          <wp:inline distT="0" distB="0" distL="0" distR="0" wp14:anchorId="716EEBD9" wp14:editId="475AD473">
            <wp:extent cx="2426677" cy="1804792"/>
            <wp:effectExtent l="0" t="0" r="0" b="5080"/>
            <wp:docPr id="31" name="Picture 31" descr="Lực ly tâm là gì? Công thức Ứng dụng của lực ly t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ực ly tâm là gì? Công thức Ứng dụng của lực ly tâ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2672" cy="1839000"/>
                    </a:xfrm>
                    <a:prstGeom prst="rect">
                      <a:avLst/>
                    </a:prstGeom>
                    <a:noFill/>
                    <a:ln>
                      <a:noFill/>
                    </a:ln>
                  </pic:spPr>
                </pic:pic>
              </a:graphicData>
            </a:graphic>
          </wp:inline>
        </w:drawing>
      </w:r>
    </w:p>
    <w:p w:rsidR="0015065A" w:rsidRDefault="0015065A" w:rsidP="0015065A">
      <w:pPr>
        <w:jc w:val="center"/>
        <w:rPr>
          <w:i/>
          <w:iCs/>
          <w:noProof/>
          <w:sz w:val="26"/>
          <w:szCs w:val="26"/>
        </w:rPr>
      </w:pPr>
      <w:r w:rsidRPr="00787866">
        <w:rPr>
          <w:i/>
          <w:iCs/>
          <w:noProof/>
          <w:sz w:val="26"/>
          <w:szCs w:val="26"/>
        </w:rPr>
        <w:t>Hình 3.2. Giới thiệu về lực ly tâm</w:t>
      </w:r>
    </w:p>
    <w:p w:rsidR="00510337" w:rsidRPr="00787866" w:rsidRDefault="00510337" w:rsidP="0015065A">
      <w:pPr>
        <w:jc w:val="center"/>
        <w:rPr>
          <w:i/>
          <w:iCs/>
          <w:noProof/>
          <w:sz w:val="26"/>
          <w:szCs w:val="26"/>
        </w:rPr>
      </w:pPr>
    </w:p>
    <w:p w:rsidR="0015065A" w:rsidRDefault="0015065A" w:rsidP="0015065A">
      <w:pPr>
        <w:pStyle w:val="ListParagraph"/>
        <w:numPr>
          <w:ilvl w:val="0"/>
          <w:numId w:val="11"/>
        </w:numPr>
        <w:outlineLvl w:val="2"/>
        <w:rPr>
          <w:b/>
          <w:noProof/>
          <w:sz w:val="26"/>
        </w:rPr>
      </w:pPr>
      <w:bookmarkStart w:id="12" w:name="_Toc129762663"/>
      <w:r w:rsidRPr="00787866">
        <w:rPr>
          <w:b/>
          <w:noProof/>
          <w:sz w:val="26"/>
        </w:rPr>
        <w:lastRenderedPageBreak/>
        <w:t xml:space="preserve">Các thông số </w:t>
      </w:r>
      <w:r>
        <w:rPr>
          <w:b/>
          <w:noProof/>
          <w:sz w:val="26"/>
          <w:lang w:val="en-US"/>
        </w:rPr>
        <w:t>hệ thống</w:t>
      </w:r>
      <w:r w:rsidRPr="00787866">
        <w:rPr>
          <w:b/>
          <w:noProof/>
          <w:sz w:val="26"/>
        </w:rPr>
        <w:t>:</w:t>
      </w:r>
      <w:bookmarkEnd w:id="12"/>
    </w:p>
    <w:p w:rsidR="00510337" w:rsidRPr="00787866" w:rsidRDefault="00510337" w:rsidP="00510337">
      <w:pPr>
        <w:pStyle w:val="ListParagraph"/>
        <w:outlineLvl w:val="2"/>
        <w:rPr>
          <w:b/>
          <w:noProof/>
          <w:sz w:val="26"/>
        </w:rPr>
      </w:pPr>
    </w:p>
    <w:tbl>
      <w:tblPr>
        <w:tblW w:w="7430"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28" w:type="dxa"/>
          <w:right w:w="28" w:type="dxa"/>
        </w:tblCellMar>
        <w:tblLook w:val="04A0" w:firstRow="1" w:lastRow="0" w:firstColumn="1" w:lastColumn="0" w:noHBand="0" w:noVBand="1"/>
      </w:tblPr>
      <w:tblGrid>
        <w:gridCol w:w="678"/>
        <w:gridCol w:w="4926"/>
        <w:gridCol w:w="1826"/>
      </w:tblGrid>
      <w:tr w:rsidR="0015065A" w:rsidRPr="00787866" w:rsidTr="009C7934">
        <w:trPr>
          <w:jc w:val="center"/>
        </w:trPr>
        <w:tc>
          <w:tcPr>
            <w:tcW w:w="678" w:type="dxa"/>
          </w:tcPr>
          <w:p w:rsidR="0015065A" w:rsidRPr="00787866" w:rsidRDefault="0015065A" w:rsidP="009C7934">
            <w:pPr>
              <w:rPr>
                <w:b/>
                <w:noProof/>
                <w:sz w:val="26"/>
                <w:szCs w:val="26"/>
              </w:rPr>
            </w:pPr>
            <w:r w:rsidRPr="00787866">
              <w:rPr>
                <w:b/>
                <w:noProof/>
                <w:sz w:val="26"/>
                <w:szCs w:val="26"/>
              </w:rPr>
              <w:t>STT</w:t>
            </w:r>
          </w:p>
        </w:tc>
        <w:tc>
          <w:tcPr>
            <w:tcW w:w="4926" w:type="dxa"/>
          </w:tcPr>
          <w:p w:rsidR="0015065A" w:rsidRPr="00787866" w:rsidRDefault="0015065A" w:rsidP="009C7934">
            <w:pPr>
              <w:rPr>
                <w:b/>
                <w:noProof/>
                <w:sz w:val="26"/>
                <w:szCs w:val="26"/>
              </w:rPr>
            </w:pPr>
            <w:r w:rsidRPr="00787866">
              <w:rPr>
                <w:b/>
                <w:noProof/>
                <w:sz w:val="26"/>
                <w:szCs w:val="26"/>
              </w:rPr>
              <w:t>Nội dung</w:t>
            </w:r>
          </w:p>
        </w:tc>
        <w:tc>
          <w:tcPr>
            <w:tcW w:w="1826" w:type="dxa"/>
            <w:vAlign w:val="center"/>
          </w:tcPr>
          <w:p w:rsidR="0015065A" w:rsidRPr="00787866" w:rsidRDefault="0015065A" w:rsidP="009C7934">
            <w:pPr>
              <w:jc w:val="center"/>
              <w:rPr>
                <w:b/>
                <w:noProof/>
                <w:sz w:val="26"/>
                <w:szCs w:val="26"/>
              </w:rPr>
            </w:pPr>
            <w:r w:rsidRPr="00787866">
              <w:rPr>
                <w:b/>
                <w:noProof/>
                <w:sz w:val="26"/>
                <w:szCs w:val="26"/>
              </w:rPr>
              <w:t>Kết quả</w:t>
            </w:r>
          </w:p>
        </w:tc>
      </w:tr>
      <w:tr w:rsidR="0015065A" w:rsidRPr="00787866" w:rsidTr="009C7934">
        <w:trPr>
          <w:jc w:val="center"/>
        </w:trPr>
        <w:tc>
          <w:tcPr>
            <w:tcW w:w="678" w:type="dxa"/>
          </w:tcPr>
          <w:p w:rsidR="0015065A" w:rsidRPr="00787866" w:rsidRDefault="0015065A" w:rsidP="009C7934">
            <w:pPr>
              <w:spacing w:line="259" w:lineRule="auto"/>
              <w:rPr>
                <w:noProof/>
                <w:sz w:val="26"/>
                <w:szCs w:val="26"/>
              </w:rPr>
            </w:pPr>
            <w:r w:rsidRPr="00787866">
              <w:rPr>
                <w:noProof/>
                <w:sz w:val="26"/>
                <w:szCs w:val="26"/>
              </w:rPr>
              <w:t>1</w:t>
            </w:r>
          </w:p>
        </w:tc>
        <w:tc>
          <w:tcPr>
            <w:tcW w:w="4926" w:type="dxa"/>
            <w:vAlign w:val="center"/>
          </w:tcPr>
          <w:p w:rsidR="0015065A" w:rsidRPr="00787866" w:rsidRDefault="0015065A" w:rsidP="009C7934">
            <w:pPr>
              <w:rPr>
                <w:noProof/>
                <w:sz w:val="26"/>
                <w:szCs w:val="26"/>
              </w:rPr>
            </w:pPr>
            <w:r w:rsidRPr="00787866">
              <w:rPr>
                <w:noProof/>
                <w:sz w:val="26"/>
                <w:szCs w:val="26"/>
              </w:rPr>
              <w:t>Thời gian sắp xếp thẳng hàng 20 sản phẩm</w:t>
            </w:r>
          </w:p>
        </w:tc>
        <w:tc>
          <w:tcPr>
            <w:tcW w:w="1826" w:type="dxa"/>
            <w:vAlign w:val="center"/>
          </w:tcPr>
          <w:p w:rsidR="0015065A" w:rsidRPr="00787866" w:rsidRDefault="0015065A" w:rsidP="0015065A">
            <w:pPr>
              <w:jc w:val="center"/>
              <w:rPr>
                <w:noProof/>
                <w:sz w:val="26"/>
                <w:szCs w:val="26"/>
              </w:rPr>
            </w:pPr>
            <w:r>
              <w:rPr>
                <w:noProof/>
                <w:sz w:val="26"/>
                <w:szCs w:val="26"/>
              </w:rPr>
              <w:t>30</w:t>
            </w:r>
            <w:r w:rsidRPr="00787866">
              <w:rPr>
                <w:noProof/>
                <w:sz w:val="26"/>
                <w:szCs w:val="26"/>
              </w:rPr>
              <w:t xml:space="preserve"> s</w:t>
            </w:r>
          </w:p>
        </w:tc>
      </w:tr>
      <w:tr w:rsidR="0015065A" w:rsidRPr="00787866" w:rsidTr="009C7934">
        <w:trPr>
          <w:jc w:val="center"/>
        </w:trPr>
        <w:tc>
          <w:tcPr>
            <w:tcW w:w="678" w:type="dxa"/>
          </w:tcPr>
          <w:p w:rsidR="0015065A" w:rsidRPr="00787866" w:rsidRDefault="0015065A" w:rsidP="009C7934">
            <w:pPr>
              <w:rPr>
                <w:noProof/>
                <w:sz w:val="26"/>
                <w:szCs w:val="26"/>
              </w:rPr>
            </w:pPr>
            <w:r w:rsidRPr="00787866">
              <w:rPr>
                <w:noProof/>
                <w:sz w:val="26"/>
                <w:szCs w:val="26"/>
              </w:rPr>
              <w:t>2</w:t>
            </w:r>
          </w:p>
        </w:tc>
        <w:tc>
          <w:tcPr>
            <w:tcW w:w="4926" w:type="dxa"/>
            <w:vAlign w:val="center"/>
          </w:tcPr>
          <w:p w:rsidR="0015065A" w:rsidRPr="00787866" w:rsidRDefault="0015065A" w:rsidP="009C7934">
            <w:pPr>
              <w:rPr>
                <w:noProof/>
                <w:sz w:val="26"/>
                <w:szCs w:val="26"/>
              </w:rPr>
            </w:pPr>
            <w:r w:rsidRPr="00787866">
              <w:rPr>
                <w:noProof/>
                <w:sz w:val="26"/>
                <w:szCs w:val="26"/>
              </w:rPr>
              <w:t>Chiều dài</w:t>
            </w:r>
          </w:p>
        </w:tc>
        <w:tc>
          <w:tcPr>
            <w:tcW w:w="1826" w:type="dxa"/>
            <w:vAlign w:val="center"/>
          </w:tcPr>
          <w:p w:rsidR="0015065A" w:rsidRPr="00787866" w:rsidRDefault="0015065A" w:rsidP="009C7934">
            <w:pPr>
              <w:jc w:val="center"/>
              <w:rPr>
                <w:noProof/>
                <w:sz w:val="26"/>
                <w:szCs w:val="26"/>
              </w:rPr>
            </w:pPr>
            <w:r w:rsidRPr="00787866">
              <w:rPr>
                <w:noProof/>
                <w:sz w:val="26"/>
                <w:szCs w:val="26"/>
              </w:rPr>
              <w:t>1800 mm</w:t>
            </w:r>
          </w:p>
        </w:tc>
      </w:tr>
      <w:tr w:rsidR="0015065A" w:rsidRPr="00787866" w:rsidTr="009C7934">
        <w:trPr>
          <w:jc w:val="center"/>
        </w:trPr>
        <w:tc>
          <w:tcPr>
            <w:tcW w:w="678" w:type="dxa"/>
          </w:tcPr>
          <w:p w:rsidR="0015065A" w:rsidRPr="00787866" w:rsidRDefault="0015065A" w:rsidP="009C7934">
            <w:pPr>
              <w:rPr>
                <w:noProof/>
                <w:sz w:val="26"/>
                <w:szCs w:val="26"/>
              </w:rPr>
            </w:pPr>
            <w:r w:rsidRPr="00787866">
              <w:rPr>
                <w:noProof/>
                <w:sz w:val="26"/>
                <w:szCs w:val="26"/>
              </w:rPr>
              <w:t>3</w:t>
            </w:r>
          </w:p>
        </w:tc>
        <w:tc>
          <w:tcPr>
            <w:tcW w:w="4926" w:type="dxa"/>
            <w:vAlign w:val="center"/>
          </w:tcPr>
          <w:p w:rsidR="0015065A" w:rsidRPr="00787866" w:rsidRDefault="0015065A" w:rsidP="009C7934">
            <w:pPr>
              <w:rPr>
                <w:noProof/>
                <w:sz w:val="26"/>
                <w:szCs w:val="26"/>
              </w:rPr>
            </w:pPr>
            <w:r w:rsidRPr="00787866">
              <w:rPr>
                <w:noProof/>
                <w:sz w:val="26"/>
                <w:szCs w:val="26"/>
              </w:rPr>
              <w:t>Chiều rộng</w:t>
            </w:r>
          </w:p>
        </w:tc>
        <w:tc>
          <w:tcPr>
            <w:tcW w:w="1826" w:type="dxa"/>
            <w:vAlign w:val="center"/>
          </w:tcPr>
          <w:p w:rsidR="0015065A" w:rsidRPr="00787866" w:rsidRDefault="0015065A" w:rsidP="009C7934">
            <w:pPr>
              <w:jc w:val="center"/>
              <w:rPr>
                <w:noProof/>
                <w:sz w:val="26"/>
                <w:szCs w:val="26"/>
              </w:rPr>
            </w:pPr>
            <w:r w:rsidRPr="00787866">
              <w:rPr>
                <w:noProof/>
                <w:sz w:val="26"/>
                <w:szCs w:val="26"/>
              </w:rPr>
              <w:t>690 mm</w:t>
            </w:r>
          </w:p>
        </w:tc>
      </w:tr>
      <w:tr w:rsidR="0015065A" w:rsidRPr="00787866" w:rsidTr="009C7934">
        <w:trPr>
          <w:jc w:val="center"/>
        </w:trPr>
        <w:tc>
          <w:tcPr>
            <w:tcW w:w="678" w:type="dxa"/>
          </w:tcPr>
          <w:p w:rsidR="0015065A" w:rsidRPr="00787866" w:rsidRDefault="0015065A" w:rsidP="009C7934">
            <w:pPr>
              <w:rPr>
                <w:noProof/>
                <w:sz w:val="26"/>
                <w:szCs w:val="26"/>
              </w:rPr>
            </w:pPr>
            <w:r w:rsidRPr="00787866">
              <w:rPr>
                <w:noProof/>
                <w:sz w:val="26"/>
                <w:szCs w:val="26"/>
              </w:rPr>
              <w:t>4</w:t>
            </w:r>
          </w:p>
        </w:tc>
        <w:tc>
          <w:tcPr>
            <w:tcW w:w="4926" w:type="dxa"/>
            <w:vAlign w:val="center"/>
          </w:tcPr>
          <w:p w:rsidR="0015065A" w:rsidRPr="00787866" w:rsidRDefault="0015065A" w:rsidP="009C7934">
            <w:pPr>
              <w:rPr>
                <w:noProof/>
                <w:sz w:val="26"/>
                <w:szCs w:val="26"/>
              </w:rPr>
            </w:pPr>
            <w:r w:rsidRPr="00787866">
              <w:rPr>
                <w:noProof/>
                <w:sz w:val="26"/>
                <w:szCs w:val="26"/>
              </w:rPr>
              <w:t>Chiều cao</w:t>
            </w:r>
          </w:p>
        </w:tc>
        <w:tc>
          <w:tcPr>
            <w:tcW w:w="1826" w:type="dxa"/>
            <w:vAlign w:val="center"/>
          </w:tcPr>
          <w:p w:rsidR="0015065A" w:rsidRPr="00787866" w:rsidRDefault="0015065A" w:rsidP="009C7934">
            <w:pPr>
              <w:jc w:val="center"/>
              <w:rPr>
                <w:noProof/>
                <w:sz w:val="26"/>
                <w:szCs w:val="26"/>
              </w:rPr>
            </w:pPr>
            <w:r w:rsidRPr="00787866">
              <w:rPr>
                <w:noProof/>
                <w:sz w:val="26"/>
                <w:szCs w:val="26"/>
              </w:rPr>
              <w:t>1200 mm</w:t>
            </w:r>
          </w:p>
        </w:tc>
      </w:tr>
      <w:tr w:rsidR="0015065A" w:rsidRPr="00787866" w:rsidTr="009C7934">
        <w:trPr>
          <w:jc w:val="center"/>
        </w:trPr>
        <w:tc>
          <w:tcPr>
            <w:tcW w:w="678" w:type="dxa"/>
          </w:tcPr>
          <w:p w:rsidR="0015065A" w:rsidRPr="00787866" w:rsidRDefault="0015065A" w:rsidP="009C7934">
            <w:pPr>
              <w:rPr>
                <w:noProof/>
                <w:sz w:val="26"/>
                <w:szCs w:val="26"/>
              </w:rPr>
            </w:pPr>
            <w:r w:rsidRPr="00787866">
              <w:rPr>
                <w:noProof/>
                <w:sz w:val="26"/>
                <w:szCs w:val="26"/>
              </w:rPr>
              <w:t>5</w:t>
            </w:r>
          </w:p>
        </w:tc>
        <w:tc>
          <w:tcPr>
            <w:tcW w:w="4926" w:type="dxa"/>
            <w:vAlign w:val="center"/>
          </w:tcPr>
          <w:p w:rsidR="0015065A" w:rsidRPr="00787866" w:rsidRDefault="0015065A" w:rsidP="009C7934">
            <w:pPr>
              <w:rPr>
                <w:noProof/>
                <w:sz w:val="26"/>
                <w:szCs w:val="26"/>
              </w:rPr>
            </w:pPr>
            <w:r w:rsidRPr="00787866">
              <w:rPr>
                <w:noProof/>
                <w:sz w:val="26"/>
                <w:szCs w:val="26"/>
              </w:rPr>
              <w:t>Tốc độ của cơ cấu nón đầu vào</w:t>
            </w:r>
          </w:p>
        </w:tc>
        <w:tc>
          <w:tcPr>
            <w:tcW w:w="1826" w:type="dxa"/>
            <w:vAlign w:val="center"/>
          </w:tcPr>
          <w:p w:rsidR="0015065A" w:rsidRPr="00787866" w:rsidRDefault="0015065A" w:rsidP="009C7934">
            <w:pPr>
              <w:jc w:val="center"/>
              <w:rPr>
                <w:noProof/>
                <w:sz w:val="26"/>
                <w:szCs w:val="26"/>
              </w:rPr>
            </w:pPr>
            <w:r w:rsidRPr="00787866">
              <w:rPr>
                <w:noProof/>
                <w:sz w:val="26"/>
                <w:szCs w:val="26"/>
              </w:rPr>
              <w:t>60 vòng/phút</w:t>
            </w:r>
          </w:p>
        </w:tc>
      </w:tr>
      <w:tr w:rsidR="0015065A" w:rsidRPr="00787866" w:rsidTr="009C7934">
        <w:trPr>
          <w:jc w:val="center"/>
        </w:trPr>
        <w:tc>
          <w:tcPr>
            <w:tcW w:w="678" w:type="dxa"/>
          </w:tcPr>
          <w:p w:rsidR="0015065A" w:rsidRPr="00787866" w:rsidRDefault="0015065A" w:rsidP="009C7934">
            <w:pPr>
              <w:rPr>
                <w:noProof/>
                <w:sz w:val="26"/>
                <w:szCs w:val="26"/>
              </w:rPr>
            </w:pPr>
            <w:r w:rsidRPr="00787866">
              <w:rPr>
                <w:noProof/>
                <w:sz w:val="26"/>
                <w:szCs w:val="26"/>
              </w:rPr>
              <w:t>6</w:t>
            </w:r>
          </w:p>
        </w:tc>
        <w:tc>
          <w:tcPr>
            <w:tcW w:w="4926" w:type="dxa"/>
            <w:vAlign w:val="center"/>
          </w:tcPr>
          <w:p w:rsidR="0015065A" w:rsidRPr="00787866" w:rsidRDefault="0015065A" w:rsidP="009C7934">
            <w:pPr>
              <w:rPr>
                <w:noProof/>
                <w:sz w:val="26"/>
                <w:szCs w:val="26"/>
              </w:rPr>
            </w:pPr>
            <w:r w:rsidRPr="00787866">
              <w:rPr>
                <w:noProof/>
                <w:sz w:val="26"/>
                <w:szCs w:val="26"/>
              </w:rPr>
              <w:t>Công suất động cơ của cơ cấu nón đầu vào</w:t>
            </w:r>
          </w:p>
        </w:tc>
        <w:tc>
          <w:tcPr>
            <w:tcW w:w="1826" w:type="dxa"/>
            <w:vAlign w:val="center"/>
          </w:tcPr>
          <w:p w:rsidR="0015065A" w:rsidRPr="00787866" w:rsidRDefault="0015065A" w:rsidP="009C7934">
            <w:pPr>
              <w:jc w:val="center"/>
              <w:rPr>
                <w:noProof/>
                <w:sz w:val="26"/>
                <w:szCs w:val="26"/>
              </w:rPr>
            </w:pPr>
            <w:r w:rsidRPr="00787866">
              <w:rPr>
                <w:noProof/>
                <w:sz w:val="26"/>
                <w:szCs w:val="26"/>
              </w:rPr>
              <w:t>141.8 W</w:t>
            </w:r>
          </w:p>
        </w:tc>
      </w:tr>
      <w:tr w:rsidR="0015065A" w:rsidRPr="00787866" w:rsidTr="009C7934">
        <w:trPr>
          <w:trHeight w:val="525"/>
          <w:jc w:val="center"/>
        </w:trPr>
        <w:tc>
          <w:tcPr>
            <w:tcW w:w="678" w:type="dxa"/>
          </w:tcPr>
          <w:p w:rsidR="0015065A" w:rsidRPr="00787866" w:rsidRDefault="0015065A" w:rsidP="009C7934">
            <w:pPr>
              <w:rPr>
                <w:noProof/>
                <w:sz w:val="26"/>
                <w:szCs w:val="26"/>
              </w:rPr>
            </w:pPr>
            <w:r w:rsidRPr="00787866">
              <w:rPr>
                <w:noProof/>
                <w:sz w:val="26"/>
                <w:szCs w:val="26"/>
              </w:rPr>
              <w:t>7</w:t>
            </w:r>
          </w:p>
        </w:tc>
        <w:tc>
          <w:tcPr>
            <w:tcW w:w="4926" w:type="dxa"/>
            <w:vAlign w:val="center"/>
          </w:tcPr>
          <w:p w:rsidR="0015065A" w:rsidRPr="00787866" w:rsidRDefault="0015065A" w:rsidP="009C7934">
            <w:pPr>
              <w:rPr>
                <w:noProof/>
                <w:sz w:val="26"/>
                <w:szCs w:val="26"/>
              </w:rPr>
            </w:pPr>
            <w:r w:rsidRPr="00787866">
              <w:rPr>
                <w:noProof/>
                <w:sz w:val="26"/>
                <w:szCs w:val="26"/>
              </w:rPr>
              <w:t>Tốc độ cơ cấu nón đầu ra</w:t>
            </w:r>
          </w:p>
        </w:tc>
        <w:tc>
          <w:tcPr>
            <w:tcW w:w="1826" w:type="dxa"/>
            <w:vAlign w:val="center"/>
          </w:tcPr>
          <w:p w:rsidR="0015065A" w:rsidRPr="00787866" w:rsidRDefault="0015065A" w:rsidP="009C7934">
            <w:pPr>
              <w:jc w:val="center"/>
              <w:rPr>
                <w:noProof/>
                <w:sz w:val="26"/>
                <w:szCs w:val="26"/>
              </w:rPr>
            </w:pPr>
            <w:r w:rsidRPr="00787866">
              <w:rPr>
                <w:noProof/>
                <w:sz w:val="26"/>
                <w:szCs w:val="26"/>
              </w:rPr>
              <w:t>120 vòng / phút</w:t>
            </w:r>
          </w:p>
        </w:tc>
      </w:tr>
      <w:tr w:rsidR="0015065A" w:rsidRPr="00787866" w:rsidTr="009C7934">
        <w:trPr>
          <w:trHeight w:val="615"/>
          <w:jc w:val="center"/>
        </w:trPr>
        <w:tc>
          <w:tcPr>
            <w:tcW w:w="678" w:type="dxa"/>
          </w:tcPr>
          <w:p w:rsidR="0015065A" w:rsidRPr="00787866" w:rsidRDefault="0015065A" w:rsidP="009C7934">
            <w:pPr>
              <w:rPr>
                <w:noProof/>
                <w:sz w:val="26"/>
                <w:szCs w:val="26"/>
              </w:rPr>
            </w:pPr>
            <w:r w:rsidRPr="00787866">
              <w:rPr>
                <w:noProof/>
                <w:sz w:val="26"/>
                <w:szCs w:val="26"/>
              </w:rPr>
              <w:t>8</w:t>
            </w:r>
          </w:p>
        </w:tc>
        <w:tc>
          <w:tcPr>
            <w:tcW w:w="4926" w:type="dxa"/>
            <w:vAlign w:val="center"/>
          </w:tcPr>
          <w:p w:rsidR="0015065A" w:rsidRPr="00787866" w:rsidRDefault="0015065A" w:rsidP="009C7934">
            <w:pPr>
              <w:rPr>
                <w:noProof/>
                <w:sz w:val="26"/>
                <w:szCs w:val="26"/>
              </w:rPr>
            </w:pPr>
            <w:r w:rsidRPr="00787866">
              <w:rPr>
                <w:noProof/>
                <w:sz w:val="26"/>
                <w:szCs w:val="26"/>
              </w:rPr>
              <w:t>Công suất động cơ của cơ cấu nón đầu ra</w:t>
            </w:r>
          </w:p>
        </w:tc>
        <w:tc>
          <w:tcPr>
            <w:tcW w:w="1826" w:type="dxa"/>
            <w:vAlign w:val="center"/>
          </w:tcPr>
          <w:p w:rsidR="0015065A" w:rsidRPr="00787866" w:rsidRDefault="0015065A" w:rsidP="009C7934">
            <w:pPr>
              <w:jc w:val="center"/>
              <w:rPr>
                <w:noProof/>
                <w:sz w:val="26"/>
                <w:szCs w:val="26"/>
              </w:rPr>
            </w:pPr>
            <w:r w:rsidRPr="00787866">
              <w:rPr>
                <w:noProof/>
                <w:sz w:val="26"/>
                <w:szCs w:val="26"/>
              </w:rPr>
              <w:t>110 W</w:t>
            </w:r>
          </w:p>
        </w:tc>
      </w:tr>
      <w:tr w:rsidR="0015065A" w:rsidRPr="00787866" w:rsidTr="009C7934">
        <w:trPr>
          <w:jc w:val="center"/>
        </w:trPr>
        <w:tc>
          <w:tcPr>
            <w:tcW w:w="678" w:type="dxa"/>
          </w:tcPr>
          <w:p w:rsidR="0015065A" w:rsidRPr="00787866" w:rsidRDefault="0015065A" w:rsidP="009C7934">
            <w:pPr>
              <w:rPr>
                <w:noProof/>
                <w:sz w:val="26"/>
                <w:szCs w:val="26"/>
              </w:rPr>
            </w:pPr>
            <w:r w:rsidRPr="00787866">
              <w:rPr>
                <w:noProof/>
                <w:sz w:val="26"/>
                <w:szCs w:val="26"/>
              </w:rPr>
              <w:t>9</w:t>
            </w:r>
          </w:p>
        </w:tc>
        <w:tc>
          <w:tcPr>
            <w:tcW w:w="4926" w:type="dxa"/>
            <w:vAlign w:val="center"/>
          </w:tcPr>
          <w:p w:rsidR="0015065A" w:rsidRPr="00787866" w:rsidRDefault="0015065A" w:rsidP="009C7934">
            <w:pPr>
              <w:rPr>
                <w:noProof/>
                <w:sz w:val="26"/>
                <w:szCs w:val="26"/>
              </w:rPr>
            </w:pPr>
            <w:r w:rsidRPr="00787866">
              <w:rPr>
                <w:noProof/>
                <w:sz w:val="26"/>
                <w:szCs w:val="26"/>
              </w:rPr>
              <w:t>Tốc độ băng tải đầu vào</w:t>
            </w:r>
          </w:p>
        </w:tc>
        <w:tc>
          <w:tcPr>
            <w:tcW w:w="1826" w:type="dxa"/>
            <w:vAlign w:val="center"/>
          </w:tcPr>
          <w:p w:rsidR="0015065A" w:rsidRPr="00787866" w:rsidRDefault="0015065A" w:rsidP="009C7934">
            <w:pPr>
              <w:jc w:val="center"/>
              <w:rPr>
                <w:noProof/>
                <w:sz w:val="26"/>
                <w:szCs w:val="26"/>
              </w:rPr>
            </w:pPr>
            <w:r w:rsidRPr="00787866">
              <w:rPr>
                <w:noProof/>
                <w:sz w:val="26"/>
                <w:szCs w:val="26"/>
              </w:rPr>
              <w:t>0,5 m/s</w:t>
            </w:r>
          </w:p>
        </w:tc>
      </w:tr>
      <w:tr w:rsidR="0015065A" w:rsidRPr="00787866" w:rsidTr="009C7934">
        <w:trPr>
          <w:trHeight w:val="615"/>
          <w:jc w:val="center"/>
        </w:trPr>
        <w:tc>
          <w:tcPr>
            <w:tcW w:w="678" w:type="dxa"/>
          </w:tcPr>
          <w:p w:rsidR="0015065A" w:rsidRPr="00787866" w:rsidRDefault="0015065A" w:rsidP="009C7934">
            <w:pPr>
              <w:rPr>
                <w:noProof/>
                <w:sz w:val="26"/>
                <w:szCs w:val="26"/>
              </w:rPr>
            </w:pPr>
            <w:r w:rsidRPr="00787866">
              <w:rPr>
                <w:noProof/>
                <w:sz w:val="26"/>
                <w:szCs w:val="26"/>
              </w:rPr>
              <w:t>10</w:t>
            </w:r>
          </w:p>
        </w:tc>
        <w:tc>
          <w:tcPr>
            <w:tcW w:w="4926" w:type="dxa"/>
            <w:vAlign w:val="center"/>
          </w:tcPr>
          <w:p w:rsidR="0015065A" w:rsidRPr="00787866" w:rsidRDefault="0015065A" w:rsidP="009C7934">
            <w:pPr>
              <w:rPr>
                <w:noProof/>
                <w:sz w:val="26"/>
                <w:szCs w:val="26"/>
              </w:rPr>
            </w:pPr>
            <w:r w:rsidRPr="00787866">
              <w:rPr>
                <w:noProof/>
                <w:sz w:val="26"/>
                <w:szCs w:val="26"/>
              </w:rPr>
              <w:t>Công suất động cơ của băng tải đầu vào</w:t>
            </w:r>
          </w:p>
        </w:tc>
        <w:tc>
          <w:tcPr>
            <w:tcW w:w="1826" w:type="dxa"/>
            <w:vAlign w:val="center"/>
          </w:tcPr>
          <w:p w:rsidR="0015065A" w:rsidRPr="00787866" w:rsidRDefault="0015065A" w:rsidP="009C7934">
            <w:pPr>
              <w:jc w:val="center"/>
              <w:rPr>
                <w:noProof/>
                <w:sz w:val="26"/>
                <w:szCs w:val="26"/>
              </w:rPr>
            </w:pPr>
            <w:r w:rsidRPr="00787866">
              <w:rPr>
                <w:noProof/>
                <w:sz w:val="26"/>
                <w:szCs w:val="26"/>
              </w:rPr>
              <w:t>44,47 W</w:t>
            </w:r>
          </w:p>
        </w:tc>
      </w:tr>
      <w:tr w:rsidR="0015065A" w:rsidRPr="00787866" w:rsidTr="009C7934">
        <w:trPr>
          <w:jc w:val="center"/>
        </w:trPr>
        <w:tc>
          <w:tcPr>
            <w:tcW w:w="678" w:type="dxa"/>
          </w:tcPr>
          <w:p w:rsidR="0015065A" w:rsidRPr="00787866" w:rsidRDefault="0015065A" w:rsidP="009C7934">
            <w:pPr>
              <w:rPr>
                <w:noProof/>
                <w:sz w:val="26"/>
                <w:szCs w:val="26"/>
              </w:rPr>
            </w:pPr>
            <w:r w:rsidRPr="00787866">
              <w:rPr>
                <w:noProof/>
                <w:sz w:val="26"/>
                <w:szCs w:val="26"/>
              </w:rPr>
              <w:t>11</w:t>
            </w:r>
          </w:p>
        </w:tc>
        <w:tc>
          <w:tcPr>
            <w:tcW w:w="4926" w:type="dxa"/>
            <w:vAlign w:val="center"/>
          </w:tcPr>
          <w:p w:rsidR="0015065A" w:rsidRPr="00787866" w:rsidRDefault="0015065A" w:rsidP="009C7934">
            <w:pPr>
              <w:rPr>
                <w:noProof/>
                <w:sz w:val="26"/>
                <w:szCs w:val="26"/>
              </w:rPr>
            </w:pPr>
            <w:r w:rsidRPr="00787866">
              <w:rPr>
                <w:noProof/>
                <w:sz w:val="26"/>
                <w:szCs w:val="26"/>
              </w:rPr>
              <w:t>Tốc độ băng tải đầu ra</w:t>
            </w:r>
          </w:p>
        </w:tc>
        <w:tc>
          <w:tcPr>
            <w:tcW w:w="1826" w:type="dxa"/>
            <w:vAlign w:val="center"/>
          </w:tcPr>
          <w:p w:rsidR="0015065A" w:rsidRPr="00787866" w:rsidRDefault="0015065A" w:rsidP="009C7934">
            <w:pPr>
              <w:jc w:val="center"/>
              <w:rPr>
                <w:noProof/>
                <w:sz w:val="26"/>
                <w:szCs w:val="26"/>
              </w:rPr>
            </w:pPr>
            <w:r w:rsidRPr="00787866">
              <w:rPr>
                <w:noProof/>
                <w:sz w:val="26"/>
                <w:szCs w:val="26"/>
              </w:rPr>
              <w:t>0,5 m/s</w:t>
            </w:r>
          </w:p>
        </w:tc>
      </w:tr>
      <w:tr w:rsidR="0015065A" w:rsidRPr="00787866" w:rsidTr="009C7934">
        <w:trPr>
          <w:jc w:val="center"/>
        </w:trPr>
        <w:tc>
          <w:tcPr>
            <w:tcW w:w="678" w:type="dxa"/>
          </w:tcPr>
          <w:p w:rsidR="0015065A" w:rsidRPr="00787866" w:rsidRDefault="0015065A" w:rsidP="009C7934">
            <w:pPr>
              <w:rPr>
                <w:noProof/>
                <w:sz w:val="26"/>
                <w:szCs w:val="26"/>
              </w:rPr>
            </w:pPr>
            <w:r w:rsidRPr="00787866">
              <w:rPr>
                <w:noProof/>
                <w:sz w:val="26"/>
                <w:szCs w:val="26"/>
              </w:rPr>
              <w:t>12</w:t>
            </w:r>
          </w:p>
        </w:tc>
        <w:tc>
          <w:tcPr>
            <w:tcW w:w="4926" w:type="dxa"/>
            <w:vAlign w:val="center"/>
          </w:tcPr>
          <w:p w:rsidR="0015065A" w:rsidRPr="00787866" w:rsidRDefault="0015065A" w:rsidP="009C7934">
            <w:pPr>
              <w:rPr>
                <w:noProof/>
                <w:sz w:val="26"/>
                <w:szCs w:val="26"/>
              </w:rPr>
            </w:pPr>
            <w:r w:rsidRPr="00787866">
              <w:rPr>
                <w:noProof/>
                <w:sz w:val="26"/>
                <w:szCs w:val="26"/>
              </w:rPr>
              <w:t>Công suất động cơ của băng tải đầu ra</w:t>
            </w:r>
          </w:p>
        </w:tc>
        <w:tc>
          <w:tcPr>
            <w:tcW w:w="1826" w:type="dxa"/>
            <w:vAlign w:val="center"/>
          </w:tcPr>
          <w:p w:rsidR="0015065A" w:rsidRPr="00787866" w:rsidRDefault="0015065A" w:rsidP="009C7934">
            <w:pPr>
              <w:jc w:val="center"/>
              <w:rPr>
                <w:noProof/>
                <w:sz w:val="26"/>
                <w:szCs w:val="26"/>
              </w:rPr>
            </w:pPr>
            <w:r w:rsidRPr="00787866">
              <w:rPr>
                <w:noProof/>
                <w:sz w:val="26"/>
                <w:szCs w:val="26"/>
              </w:rPr>
              <w:t>44,47 W</w:t>
            </w:r>
          </w:p>
        </w:tc>
      </w:tr>
    </w:tbl>
    <w:p w:rsidR="0015065A" w:rsidRDefault="0015065A" w:rsidP="0015065A">
      <w:pPr>
        <w:rPr>
          <w:lang w:val="en-US"/>
        </w:rPr>
      </w:pPr>
    </w:p>
    <w:p w:rsidR="00510337" w:rsidRPr="00510337" w:rsidRDefault="00510337" w:rsidP="00510337">
      <w:pPr>
        <w:pStyle w:val="ListParagraph"/>
        <w:numPr>
          <w:ilvl w:val="0"/>
          <w:numId w:val="11"/>
        </w:numPr>
        <w:outlineLvl w:val="2"/>
        <w:rPr>
          <w:b/>
          <w:noProof/>
          <w:sz w:val="26"/>
        </w:rPr>
      </w:pPr>
      <w:r w:rsidRPr="00510337">
        <w:rPr>
          <w:b/>
          <w:noProof/>
          <w:sz w:val="26"/>
        </w:rPr>
        <w:t>Các vấn đề</w:t>
      </w:r>
      <w:r>
        <w:rPr>
          <w:b/>
          <w:noProof/>
          <w:sz w:val="26"/>
          <w:lang w:val="en-US"/>
        </w:rPr>
        <w:t>:</w:t>
      </w:r>
    </w:p>
    <w:p w:rsidR="00510337" w:rsidRDefault="00510337" w:rsidP="00510337">
      <w:pPr>
        <w:pStyle w:val="ListParagraph"/>
        <w:outlineLvl w:val="2"/>
        <w:rPr>
          <w:noProof/>
          <w:sz w:val="26"/>
          <w:lang w:val="en-US"/>
        </w:rPr>
      </w:pPr>
      <w:r>
        <w:rPr>
          <w:noProof/>
          <w:sz w:val="26"/>
          <w:lang w:val="en-US"/>
        </w:rPr>
        <w:t>- 20% số lần thử vẫn còn 2 gói chồng lên nhau</w:t>
      </w:r>
    </w:p>
    <w:p w:rsidR="00510337" w:rsidRDefault="00510337" w:rsidP="00510337">
      <w:pPr>
        <w:pStyle w:val="ListParagraph"/>
        <w:outlineLvl w:val="2"/>
        <w:rPr>
          <w:noProof/>
          <w:sz w:val="26"/>
          <w:lang w:val="en-US"/>
        </w:rPr>
      </w:pPr>
      <w:r>
        <w:rPr>
          <w:noProof/>
          <w:sz w:val="26"/>
          <w:lang w:val="en-US"/>
        </w:rPr>
        <w:t>- Chưa đáp ứng được về mặt năng suất theo yêu cầu</w:t>
      </w:r>
    </w:p>
    <w:p w:rsidR="00510337" w:rsidRDefault="00510337" w:rsidP="00510337">
      <w:pPr>
        <w:pStyle w:val="ListParagraph"/>
        <w:outlineLvl w:val="2"/>
        <w:rPr>
          <w:noProof/>
          <w:sz w:val="26"/>
          <w:lang w:val="en-US"/>
        </w:rPr>
      </w:pPr>
      <w:r>
        <w:rPr>
          <w:noProof/>
          <w:sz w:val="26"/>
          <w:lang w:val="en-US"/>
        </w:rPr>
        <w:t>- Cơ cấu đổ sản phẩm chưa được hoàn thiện</w:t>
      </w:r>
    </w:p>
    <w:p w:rsidR="00510337" w:rsidRDefault="00510337" w:rsidP="00510337">
      <w:pPr>
        <w:pStyle w:val="ListParagraph"/>
        <w:outlineLvl w:val="2"/>
        <w:rPr>
          <w:noProof/>
          <w:sz w:val="26"/>
          <w:lang w:val="en-US"/>
        </w:rPr>
      </w:pPr>
      <w:r>
        <w:rPr>
          <w:noProof/>
          <w:sz w:val="26"/>
          <w:lang w:val="en-US"/>
        </w:rPr>
        <w:t>- Các gói có thể nằm ngang mà không nằm dọc như yêu cầu</w:t>
      </w:r>
    </w:p>
    <w:p w:rsidR="00510337" w:rsidRPr="00510337" w:rsidRDefault="00510337" w:rsidP="00510337">
      <w:pPr>
        <w:pStyle w:val="ListParagraph"/>
        <w:numPr>
          <w:ilvl w:val="0"/>
          <w:numId w:val="11"/>
        </w:numPr>
        <w:outlineLvl w:val="2"/>
        <w:rPr>
          <w:b/>
          <w:noProof/>
          <w:sz w:val="26"/>
        </w:rPr>
      </w:pPr>
      <w:r w:rsidRPr="00510337">
        <w:rPr>
          <w:b/>
          <w:noProof/>
          <w:sz w:val="26"/>
        </w:rPr>
        <w:t>Hướng giải quyết</w:t>
      </w:r>
      <w:r>
        <w:rPr>
          <w:b/>
          <w:noProof/>
          <w:sz w:val="26"/>
          <w:lang w:val="en-US"/>
        </w:rPr>
        <w:t>:</w:t>
      </w:r>
    </w:p>
    <w:p w:rsidR="00510337" w:rsidRDefault="00510337" w:rsidP="00510337">
      <w:pPr>
        <w:pStyle w:val="ListParagraph"/>
        <w:outlineLvl w:val="2"/>
        <w:rPr>
          <w:noProof/>
          <w:sz w:val="26"/>
          <w:lang w:val="en-US"/>
        </w:rPr>
      </w:pPr>
      <w:r>
        <w:rPr>
          <w:noProof/>
          <w:sz w:val="26"/>
          <w:lang w:val="en-US"/>
        </w:rPr>
        <w:t>- Tiến hành nghiên cứu thêm về lực ma sát và tốc độ của các nón và băng tải để tách hiệu quả hơn</w:t>
      </w:r>
    </w:p>
    <w:p w:rsidR="00510337" w:rsidRDefault="00510337" w:rsidP="00510337">
      <w:pPr>
        <w:pStyle w:val="ListParagraph"/>
        <w:outlineLvl w:val="2"/>
        <w:rPr>
          <w:noProof/>
          <w:sz w:val="26"/>
          <w:lang w:val="en-US"/>
        </w:rPr>
      </w:pPr>
      <w:r>
        <w:rPr>
          <w:noProof/>
          <w:sz w:val="26"/>
          <w:lang w:val="en-US"/>
        </w:rPr>
        <w:t>- Ở phần thùng đựng sản phẩm chiếm nhiều thời gian nên phải nghiên cứu thêm về phần đổ sản phẩm</w:t>
      </w:r>
    </w:p>
    <w:p w:rsidR="00510337" w:rsidRDefault="00510337" w:rsidP="00510337">
      <w:pPr>
        <w:pStyle w:val="ListParagraph"/>
        <w:outlineLvl w:val="2"/>
        <w:rPr>
          <w:noProof/>
          <w:sz w:val="26"/>
          <w:lang w:val="en-US"/>
        </w:rPr>
      </w:pPr>
      <w:r>
        <w:rPr>
          <w:noProof/>
          <w:sz w:val="26"/>
          <w:lang w:val="en-US"/>
        </w:rPr>
        <w:t>- Tiến hành thực hiện cơ cấu đổ, thêm một động cơ rung để các gói hàng xuống nhanh hơn, cải thiện năng suất</w:t>
      </w:r>
    </w:p>
    <w:p w:rsidR="00510337" w:rsidRDefault="00510337" w:rsidP="00510337">
      <w:pPr>
        <w:pStyle w:val="ListParagraph"/>
        <w:outlineLvl w:val="2"/>
        <w:rPr>
          <w:b/>
          <w:noProof/>
          <w:sz w:val="26"/>
        </w:rPr>
      </w:pPr>
      <w:r>
        <w:rPr>
          <w:noProof/>
          <w:sz w:val="26"/>
          <w:lang w:val="en-US"/>
        </w:rPr>
        <w:t>- Hoàn thiện phần bờ bao của băng tải nhỏ cuối để tránh trường hợp các gói va chạm vào bờ bao đổi hướng</w:t>
      </w:r>
      <w:r w:rsidRPr="00510337">
        <w:rPr>
          <w:b/>
          <w:noProof/>
          <w:sz w:val="26"/>
        </w:rPr>
        <w:t xml:space="preserve"> </w:t>
      </w:r>
    </w:p>
    <w:p w:rsidR="005D4EC2" w:rsidRPr="005D4EC2" w:rsidRDefault="005D4EC2" w:rsidP="005D4EC2">
      <w:pPr>
        <w:pStyle w:val="ListParagraph"/>
        <w:numPr>
          <w:ilvl w:val="0"/>
          <w:numId w:val="10"/>
        </w:numPr>
        <w:outlineLvl w:val="1"/>
        <w:rPr>
          <w:b/>
          <w:noProof/>
          <w:sz w:val="28"/>
          <w:szCs w:val="26"/>
        </w:rPr>
      </w:pPr>
      <w:r>
        <w:rPr>
          <w:b/>
          <w:noProof/>
          <w:sz w:val="28"/>
          <w:szCs w:val="26"/>
          <w:lang w:val="en-US"/>
        </w:rPr>
        <w:t>Tính toán thiết kế:</w:t>
      </w:r>
      <w:bookmarkStart w:id="13" w:name="_GoBack"/>
      <w:bookmarkEnd w:id="13"/>
    </w:p>
    <w:sectPr w:rsidR="005D4EC2" w:rsidRPr="005D4E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714C8F"/>
    <w:multiLevelType w:val="hybridMultilevel"/>
    <w:tmpl w:val="5FD02542"/>
    <w:lvl w:ilvl="0" w:tplc="B44696A2">
      <w:start w:val="1"/>
      <w:numFmt w:val="upperRoman"/>
      <w:lvlText w:val="%1."/>
      <w:lvlJc w:val="left"/>
      <w:pPr>
        <w:ind w:left="1080" w:hanging="72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346B63"/>
    <w:multiLevelType w:val="hybridMultilevel"/>
    <w:tmpl w:val="68340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5401FC"/>
    <w:multiLevelType w:val="hybridMultilevel"/>
    <w:tmpl w:val="009CD054"/>
    <w:lvl w:ilvl="0" w:tplc="CA5E18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BA0D2E"/>
    <w:multiLevelType w:val="hybridMultilevel"/>
    <w:tmpl w:val="23F6D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5541B6"/>
    <w:multiLevelType w:val="hybridMultilevel"/>
    <w:tmpl w:val="EFD6AB82"/>
    <w:lvl w:ilvl="0" w:tplc="42D8EB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0C4A87"/>
    <w:multiLevelType w:val="hybridMultilevel"/>
    <w:tmpl w:val="DE922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nsid w:val="3DB637A3"/>
    <w:multiLevelType w:val="hybridMultilevel"/>
    <w:tmpl w:val="AE78A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830474"/>
    <w:multiLevelType w:val="hybridMultilevel"/>
    <w:tmpl w:val="FDE8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37270B"/>
    <w:multiLevelType w:val="hybridMultilevel"/>
    <w:tmpl w:val="AAE8F35E"/>
    <w:lvl w:ilvl="0" w:tplc="9782EF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6E3672"/>
    <w:multiLevelType w:val="hybridMultilevel"/>
    <w:tmpl w:val="1B70F438"/>
    <w:lvl w:ilvl="0" w:tplc="1066923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A03F2C"/>
    <w:multiLevelType w:val="hybridMultilevel"/>
    <w:tmpl w:val="860058F4"/>
    <w:lvl w:ilvl="0" w:tplc="8F7E4FC4">
      <w:numFmt w:val="bullet"/>
      <w:lvlText w:val="-"/>
      <w:lvlJc w:val="left"/>
      <w:pPr>
        <w:ind w:left="720" w:hanging="360"/>
      </w:pPr>
      <w:rPr>
        <w:rFonts w:ascii="Times New Roman" w:eastAsia="Wingdings"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3"/>
  </w:num>
  <w:num w:numId="4">
    <w:abstractNumId w:val="7"/>
  </w:num>
  <w:num w:numId="5">
    <w:abstractNumId w:val="0"/>
  </w:num>
  <w:num w:numId="6">
    <w:abstractNumId w:val="9"/>
  </w:num>
  <w:num w:numId="7">
    <w:abstractNumId w:val="6"/>
  </w:num>
  <w:num w:numId="8">
    <w:abstractNumId w:val="5"/>
  </w:num>
  <w:num w:numId="9">
    <w:abstractNumId w:val="8"/>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513F"/>
    <w:rsid w:val="0015065A"/>
    <w:rsid w:val="0028513F"/>
    <w:rsid w:val="00510337"/>
    <w:rsid w:val="005D4EC2"/>
    <w:rsid w:val="00942DDD"/>
    <w:rsid w:val="00B47D17"/>
    <w:rsid w:val="00B96866"/>
    <w:rsid w:val="00D4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259745-44B0-4A33-A33B-E346B6BF1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513F"/>
    <w:pPr>
      <w:spacing w:after="0" w:line="240" w:lineRule="auto"/>
    </w:pPr>
    <w:rPr>
      <w:rFonts w:ascii="Times New Roman" w:eastAsia="Times New Roman" w:hAnsi="Times New Roman" w:cs="Times New Roman"/>
      <w:sz w:val="24"/>
      <w:szCs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28513F"/>
    <w:pPr>
      <w:spacing w:after="0" w:line="240" w:lineRule="auto"/>
    </w:pPr>
    <w:rPr>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28513F"/>
    <w:pPr>
      <w:ind w:left="720"/>
      <w:contextualSpacing/>
    </w:pPr>
  </w:style>
  <w:style w:type="character" w:customStyle="1" w:styleId="ListParagraphChar">
    <w:name w:val="List Paragraph Char"/>
    <w:basedOn w:val="DefaultParagraphFont"/>
    <w:link w:val="ListParagraph"/>
    <w:uiPriority w:val="34"/>
    <w:rsid w:val="0028513F"/>
    <w:rPr>
      <w:rFonts w:ascii="Times New Roman" w:eastAsia="Times New Roman" w:hAnsi="Times New Roman" w:cs="Times New Roman"/>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14</Pages>
  <Words>1449</Words>
  <Characters>8262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VIET LE/LGEDV CORE FRAMEWORK &amp; FUNCTIONAL TECHNOLOGY TEAM(hung2.le@lge.com)</dc:creator>
  <cp:keywords/>
  <dc:description/>
  <cp:lastModifiedBy>HUNG VIET LE/LGEDV CORE FRAMEWORK &amp; FUNCTIONAL TECHNOLOGY TEAM(hung2.le@lge.com)</cp:lastModifiedBy>
  <cp:revision>7</cp:revision>
  <dcterms:created xsi:type="dcterms:W3CDTF">2023-04-25T11:09:00Z</dcterms:created>
  <dcterms:modified xsi:type="dcterms:W3CDTF">2023-04-26T04:46:00Z</dcterms:modified>
</cp:coreProperties>
</file>